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6" w:rsidRPr="00D856CE" w:rsidRDefault="00AD5336" w:rsidP="00AD5336">
      <w:pPr>
        <w:spacing w:after="0" w:line="240" w:lineRule="auto"/>
        <w:ind w:right="32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856CE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D856C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D856CE">
        <w:rPr>
          <w:rFonts w:ascii="Times New Roman" w:hAnsi="Times New Roman"/>
          <w:b/>
          <w:sz w:val="28"/>
          <w:szCs w:val="28"/>
        </w:rPr>
        <w:t>1</w:t>
      </w:r>
    </w:p>
    <w:p w:rsidR="00AD5336" w:rsidRPr="00D856CE" w:rsidRDefault="00AD5336" w:rsidP="00AD5336">
      <w:pPr>
        <w:pStyle w:val="a6"/>
        <w:ind w:left="0"/>
        <w:rPr>
          <w:b/>
        </w:rPr>
      </w:pPr>
    </w:p>
    <w:p w:rsidR="00AD5336" w:rsidRPr="00D856CE" w:rsidRDefault="00AD5336" w:rsidP="00AD5336">
      <w:pPr>
        <w:spacing w:after="0" w:line="240" w:lineRule="auto"/>
        <w:ind w:left="760" w:right="763"/>
        <w:jc w:val="center"/>
        <w:rPr>
          <w:rFonts w:ascii="Times New Roman" w:hAnsi="Times New Roman"/>
          <w:b/>
          <w:sz w:val="28"/>
          <w:szCs w:val="28"/>
        </w:rPr>
      </w:pPr>
      <w:r w:rsidRPr="00D856CE">
        <w:rPr>
          <w:rFonts w:ascii="Times New Roman" w:hAnsi="Times New Roman"/>
          <w:b/>
          <w:sz w:val="28"/>
          <w:szCs w:val="28"/>
        </w:rPr>
        <w:t>ПОЛОЖЕННЯ</w:t>
      </w:r>
    </w:p>
    <w:p w:rsidR="00AD5336" w:rsidRPr="00D856CE" w:rsidRDefault="00AD5336" w:rsidP="00AD5336">
      <w:pPr>
        <w:spacing w:after="0" w:line="240" w:lineRule="auto"/>
        <w:ind w:left="760" w:right="767"/>
        <w:jc w:val="center"/>
        <w:rPr>
          <w:rFonts w:ascii="Times New Roman" w:hAnsi="Times New Roman"/>
          <w:b/>
          <w:sz w:val="28"/>
          <w:szCs w:val="28"/>
        </w:rPr>
      </w:pPr>
      <w:r w:rsidRPr="00D856CE">
        <w:rPr>
          <w:rFonts w:ascii="Times New Roman" w:hAnsi="Times New Roman"/>
          <w:b/>
          <w:sz w:val="28"/>
          <w:szCs w:val="28"/>
        </w:rPr>
        <w:t>про</w:t>
      </w:r>
      <w:r w:rsidRPr="00D856C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D856C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Всеукраїнської</w:t>
      </w:r>
      <w:proofErr w:type="spellEnd"/>
      <w:r w:rsidRPr="00D856C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виставки</w:t>
      </w:r>
      <w:proofErr w:type="spellEnd"/>
      <w:r w:rsidRPr="00D856C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досягнень</w:t>
      </w:r>
      <w:proofErr w:type="spellEnd"/>
      <w:r w:rsidRPr="00D856C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юних</w:t>
      </w:r>
      <w:proofErr w:type="spellEnd"/>
      <w:r w:rsidRPr="00D856CE">
        <w:rPr>
          <w:rFonts w:ascii="Times New Roman" w:hAnsi="Times New Roman"/>
          <w:b/>
          <w:spacing w:val="-77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натуралі</w:t>
      </w:r>
      <w:proofErr w:type="gramStart"/>
      <w:r w:rsidRPr="00D856CE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D856CE">
        <w:rPr>
          <w:rFonts w:ascii="Times New Roman" w:hAnsi="Times New Roman"/>
          <w:b/>
          <w:sz w:val="28"/>
          <w:szCs w:val="28"/>
        </w:rPr>
        <w:t>ів</w:t>
      </w:r>
      <w:proofErr w:type="spellEnd"/>
      <w:r w:rsidRPr="00D856C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856C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Виставковий</w:t>
      </w:r>
      <w:proofErr w:type="spellEnd"/>
      <w:r w:rsidRPr="00D856C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D856CE">
        <w:rPr>
          <w:rFonts w:ascii="Times New Roman" w:hAnsi="Times New Roman"/>
          <w:b/>
          <w:sz w:val="28"/>
          <w:szCs w:val="28"/>
        </w:rPr>
        <w:t>павільйон</w:t>
      </w:r>
      <w:proofErr w:type="spellEnd"/>
      <w:r w:rsidRPr="00D856C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856CE">
        <w:rPr>
          <w:rFonts w:ascii="Times New Roman" w:hAnsi="Times New Roman"/>
          <w:b/>
          <w:sz w:val="28"/>
          <w:szCs w:val="28"/>
        </w:rPr>
        <w:t>НЕНЦ»</w:t>
      </w:r>
    </w:p>
    <w:p w:rsidR="00AD5336" w:rsidRPr="00D856CE" w:rsidRDefault="00AD5336" w:rsidP="00AD5336">
      <w:pPr>
        <w:pStyle w:val="a6"/>
        <w:ind w:left="0"/>
        <w:rPr>
          <w:b/>
        </w:rPr>
      </w:pPr>
    </w:p>
    <w:p w:rsidR="00AD5336" w:rsidRPr="00D856CE" w:rsidRDefault="00AD5336" w:rsidP="00AD5336">
      <w:pPr>
        <w:pStyle w:val="Heading1"/>
        <w:ind w:left="3546"/>
      </w:pPr>
      <w:r w:rsidRPr="00D856CE">
        <w:t>І.</w:t>
      </w:r>
      <w:r w:rsidRPr="00D856CE">
        <w:rPr>
          <w:spacing w:val="-7"/>
        </w:rPr>
        <w:t xml:space="preserve"> </w:t>
      </w:r>
      <w:r w:rsidRPr="00D856CE">
        <w:t>Загальні</w:t>
      </w:r>
      <w:r w:rsidRPr="00D856CE">
        <w:rPr>
          <w:spacing w:val="-7"/>
        </w:rPr>
        <w:t xml:space="preserve"> </w:t>
      </w:r>
      <w:r w:rsidRPr="00D856CE">
        <w:t>положення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652"/>
        </w:tabs>
        <w:ind w:right="360" w:hanging="226"/>
        <w:jc w:val="left"/>
        <w:rPr>
          <w:sz w:val="28"/>
          <w:szCs w:val="28"/>
        </w:rPr>
      </w:pPr>
      <w:r w:rsidRPr="00D856CE">
        <w:rPr>
          <w:sz w:val="28"/>
          <w:szCs w:val="28"/>
        </w:rPr>
        <w:t>Це</w:t>
      </w:r>
      <w:r w:rsidRPr="00D856CE">
        <w:rPr>
          <w:spacing w:val="-13"/>
          <w:sz w:val="28"/>
          <w:szCs w:val="28"/>
        </w:rPr>
        <w:t xml:space="preserve"> </w:t>
      </w:r>
      <w:r w:rsidRPr="00D856CE">
        <w:rPr>
          <w:sz w:val="28"/>
          <w:szCs w:val="28"/>
        </w:rPr>
        <w:t>Положення</w:t>
      </w:r>
      <w:r w:rsidRPr="00D856CE">
        <w:rPr>
          <w:spacing w:val="-1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визначає</w:t>
      </w:r>
      <w:r w:rsidRPr="00D856CE">
        <w:rPr>
          <w:spacing w:val="-13"/>
          <w:sz w:val="28"/>
          <w:szCs w:val="28"/>
        </w:rPr>
        <w:t xml:space="preserve"> </w:t>
      </w:r>
      <w:r w:rsidRPr="00D856CE">
        <w:rPr>
          <w:sz w:val="28"/>
          <w:szCs w:val="28"/>
        </w:rPr>
        <w:t>порядок</w:t>
      </w:r>
      <w:r w:rsidRPr="00D856CE">
        <w:rPr>
          <w:spacing w:val="-11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організації</w:t>
      </w:r>
      <w:r w:rsidRPr="00D856CE">
        <w:rPr>
          <w:spacing w:val="-11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-1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проведення</w:t>
      </w:r>
      <w:r w:rsidRPr="00D856CE">
        <w:rPr>
          <w:spacing w:val="-12"/>
          <w:sz w:val="28"/>
          <w:szCs w:val="28"/>
        </w:rPr>
        <w:t xml:space="preserve"> </w:t>
      </w:r>
      <w:r w:rsidRPr="00D856CE">
        <w:rPr>
          <w:sz w:val="28"/>
          <w:szCs w:val="28"/>
        </w:rPr>
        <w:t>Всеукраїнської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 досягнень юних натуралістів «Виставковий павільйон НЕНЦ»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(далі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- Виставка).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652"/>
        </w:tabs>
        <w:ind w:left="652" w:hanging="491"/>
        <w:jc w:val="left"/>
        <w:rPr>
          <w:sz w:val="28"/>
          <w:szCs w:val="28"/>
        </w:rPr>
      </w:pPr>
      <w:r w:rsidRPr="00D856CE">
        <w:rPr>
          <w:sz w:val="28"/>
          <w:szCs w:val="28"/>
        </w:rPr>
        <w:t>Основними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завданнями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є:</w:t>
      </w:r>
    </w:p>
    <w:p w:rsidR="00AD5336" w:rsidRPr="00D856CE" w:rsidRDefault="00AD5336" w:rsidP="00AD5336">
      <w:pPr>
        <w:pStyle w:val="a8"/>
        <w:numPr>
          <w:ilvl w:val="2"/>
          <w:numId w:val="10"/>
        </w:numPr>
        <w:tabs>
          <w:tab w:val="left" w:pos="1020"/>
        </w:tabs>
        <w:ind w:right="116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демонстрації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здобутків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закладів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освіти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по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залученню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учнів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вихованців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до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вирішення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практичних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завдань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агробіологічних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екологічних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напрямів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роботи;</w:t>
      </w:r>
    </w:p>
    <w:p w:rsidR="00AD5336" w:rsidRPr="00D856CE" w:rsidRDefault="00AD5336" w:rsidP="00AD5336">
      <w:pPr>
        <w:pStyle w:val="a8"/>
        <w:numPr>
          <w:ilvl w:val="2"/>
          <w:numId w:val="10"/>
        </w:numPr>
        <w:tabs>
          <w:tab w:val="left" w:pos="1020"/>
        </w:tabs>
        <w:ind w:left="102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 xml:space="preserve">пошук  </w:t>
      </w:r>
      <w:r w:rsidRPr="00D856CE">
        <w:rPr>
          <w:spacing w:val="11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нових   </w:t>
      </w:r>
      <w:r w:rsidRPr="00D856CE">
        <w:rPr>
          <w:spacing w:val="10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форм,   </w:t>
      </w:r>
      <w:r w:rsidRPr="00D856CE">
        <w:rPr>
          <w:spacing w:val="10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методів   </w:t>
      </w:r>
      <w:r w:rsidRPr="00D856CE">
        <w:rPr>
          <w:spacing w:val="10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та   </w:t>
      </w:r>
      <w:r w:rsidRPr="00D856CE">
        <w:rPr>
          <w:spacing w:val="12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моделей   </w:t>
      </w:r>
      <w:r w:rsidRPr="00D856CE">
        <w:rPr>
          <w:spacing w:val="10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організації   </w:t>
      </w:r>
      <w:r w:rsidRPr="00D856CE">
        <w:rPr>
          <w:spacing w:val="10"/>
          <w:sz w:val="28"/>
          <w:szCs w:val="28"/>
        </w:rPr>
        <w:t xml:space="preserve"> </w:t>
      </w:r>
      <w:proofErr w:type="spellStart"/>
      <w:r w:rsidRPr="00D856CE">
        <w:rPr>
          <w:sz w:val="28"/>
          <w:szCs w:val="28"/>
        </w:rPr>
        <w:t>науково-</w:t>
      </w:r>
      <w:proofErr w:type="spellEnd"/>
    </w:p>
    <w:p w:rsidR="00AD5336" w:rsidRPr="00D856CE" w:rsidRDefault="00AD5336" w:rsidP="00AD5336">
      <w:pPr>
        <w:pStyle w:val="a6"/>
        <w:jc w:val="both"/>
      </w:pPr>
      <w:r w:rsidRPr="00D856CE">
        <w:t>дослідницької</w:t>
      </w:r>
      <w:r w:rsidRPr="00D856CE">
        <w:rPr>
          <w:spacing w:val="-6"/>
        </w:rPr>
        <w:t xml:space="preserve"> </w:t>
      </w:r>
      <w:r w:rsidRPr="00D856CE">
        <w:t>діяльності</w:t>
      </w:r>
      <w:r w:rsidRPr="00D856CE">
        <w:rPr>
          <w:spacing w:val="-8"/>
        </w:rPr>
        <w:t xml:space="preserve"> </w:t>
      </w:r>
      <w:r w:rsidRPr="00D856CE">
        <w:t>учнів</w:t>
      </w:r>
      <w:r w:rsidRPr="00D856CE">
        <w:rPr>
          <w:spacing w:val="-7"/>
        </w:rPr>
        <w:t xml:space="preserve"> </w:t>
      </w:r>
      <w:r w:rsidRPr="00D856CE">
        <w:t>і</w:t>
      </w:r>
      <w:r w:rsidRPr="00D856CE">
        <w:rPr>
          <w:spacing w:val="-7"/>
        </w:rPr>
        <w:t xml:space="preserve"> </w:t>
      </w:r>
      <w:r w:rsidRPr="00D856CE">
        <w:t>вихованців;</w:t>
      </w:r>
    </w:p>
    <w:p w:rsidR="00AD5336" w:rsidRPr="00D856CE" w:rsidRDefault="00AD5336" w:rsidP="00AD5336">
      <w:pPr>
        <w:pStyle w:val="a8"/>
        <w:numPr>
          <w:ilvl w:val="2"/>
          <w:numId w:val="10"/>
        </w:numPr>
        <w:tabs>
          <w:tab w:val="left" w:pos="1020"/>
        </w:tabs>
        <w:ind w:right="116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виявлення і підтримка учнів та вихованців, які виявляють інтерес до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дослідницької і практичної роботі в галузі сільськогосподарського виробництва,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біології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екології;</w:t>
      </w:r>
    </w:p>
    <w:p w:rsidR="00AD5336" w:rsidRPr="00D856CE" w:rsidRDefault="00AD5336" w:rsidP="00AD5336">
      <w:pPr>
        <w:pStyle w:val="a8"/>
        <w:numPr>
          <w:ilvl w:val="2"/>
          <w:numId w:val="10"/>
        </w:numPr>
        <w:tabs>
          <w:tab w:val="left" w:pos="1020"/>
        </w:tabs>
        <w:ind w:left="102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розвиток</w:t>
      </w:r>
      <w:r w:rsidRPr="00D856CE">
        <w:rPr>
          <w:spacing w:val="43"/>
          <w:sz w:val="28"/>
          <w:szCs w:val="28"/>
        </w:rPr>
        <w:t xml:space="preserve"> </w:t>
      </w:r>
      <w:r w:rsidRPr="00D856CE">
        <w:rPr>
          <w:sz w:val="28"/>
          <w:szCs w:val="28"/>
        </w:rPr>
        <w:t>стійкого</w:t>
      </w:r>
      <w:r w:rsidRPr="00D856CE">
        <w:rPr>
          <w:spacing w:val="40"/>
          <w:sz w:val="28"/>
          <w:szCs w:val="28"/>
        </w:rPr>
        <w:t xml:space="preserve"> </w:t>
      </w:r>
      <w:r w:rsidRPr="00D856CE">
        <w:rPr>
          <w:sz w:val="28"/>
          <w:szCs w:val="28"/>
        </w:rPr>
        <w:t>інтересу</w:t>
      </w:r>
      <w:r w:rsidRPr="00D856CE">
        <w:rPr>
          <w:spacing w:val="42"/>
          <w:sz w:val="28"/>
          <w:szCs w:val="28"/>
        </w:rPr>
        <w:t xml:space="preserve"> </w:t>
      </w:r>
      <w:r w:rsidRPr="00D856CE">
        <w:rPr>
          <w:sz w:val="28"/>
          <w:szCs w:val="28"/>
        </w:rPr>
        <w:t>до</w:t>
      </w:r>
      <w:r w:rsidRPr="00D856CE">
        <w:rPr>
          <w:spacing w:val="42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запровадження</w:t>
      </w:r>
      <w:r w:rsidRPr="00D856CE">
        <w:rPr>
          <w:spacing w:val="43"/>
          <w:sz w:val="28"/>
          <w:szCs w:val="28"/>
        </w:rPr>
        <w:t xml:space="preserve"> </w:t>
      </w:r>
      <w:r w:rsidRPr="00D856CE">
        <w:rPr>
          <w:sz w:val="28"/>
          <w:szCs w:val="28"/>
        </w:rPr>
        <w:t>технологій</w:t>
      </w:r>
      <w:r w:rsidRPr="00D856CE">
        <w:rPr>
          <w:spacing w:val="44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вирощування</w:t>
      </w:r>
    </w:p>
    <w:p w:rsidR="00AD5336" w:rsidRPr="00D856CE" w:rsidRDefault="00AD5336" w:rsidP="00AD5336">
      <w:pPr>
        <w:pStyle w:val="a6"/>
        <w:jc w:val="both"/>
      </w:pPr>
      <w:r w:rsidRPr="00D856CE">
        <w:rPr>
          <w:spacing w:val="-1"/>
        </w:rPr>
        <w:t>екологічно</w:t>
      </w:r>
      <w:r w:rsidRPr="00D856CE">
        <w:rPr>
          <w:spacing w:val="-14"/>
        </w:rPr>
        <w:t xml:space="preserve"> </w:t>
      </w:r>
      <w:r w:rsidRPr="00D856CE">
        <w:rPr>
          <w:spacing w:val="-1"/>
        </w:rPr>
        <w:t>чистої</w:t>
      </w:r>
      <w:r w:rsidRPr="00D856CE">
        <w:rPr>
          <w:spacing w:val="-11"/>
        </w:rPr>
        <w:t xml:space="preserve"> </w:t>
      </w:r>
      <w:r w:rsidRPr="00D856CE">
        <w:rPr>
          <w:spacing w:val="-1"/>
        </w:rPr>
        <w:t>сільськогосподарської</w:t>
      </w:r>
      <w:r w:rsidRPr="00D856CE">
        <w:rPr>
          <w:spacing w:val="-13"/>
        </w:rPr>
        <w:t xml:space="preserve"> </w:t>
      </w:r>
      <w:r w:rsidRPr="00D856CE">
        <w:t>продукції;</w:t>
      </w:r>
    </w:p>
    <w:p w:rsidR="00AD5336" w:rsidRPr="00D856CE" w:rsidRDefault="00AD5336" w:rsidP="00AD5336">
      <w:pPr>
        <w:pStyle w:val="a8"/>
        <w:numPr>
          <w:ilvl w:val="2"/>
          <w:numId w:val="10"/>
        </w:numPr>
        <w:tabs>
          <w:tab w:val="left" w:pos="1020"/>
        </w:tabs>
        <w:ind w:left="102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встановлення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творчих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контактів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між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закладами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освіти.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1150"/>
        </w:tabs>
        <w:ind w:left="104" w:right="115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Виставка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проводиться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добровільних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засадах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є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відкритою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для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учасників.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1094"/>
        </w:tabs>
        <w:ind w:left="104" w:right="114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Організаційно-методичне забезпечення проведення Виставки здійснює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Національний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еколого-натуралістичний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центр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МОН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України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(далі</w:t>
      </w:r>
      <w:r w:rsidRPr="00D856CE">
        <w:rPr>
          <w:spacing w:val="-4"/>
          <w:sz w:val="28"/>
          <w:szCs w:val="28"/>
        </w:rPr>
        <w:t xml:space="preserve"> </w:t>
      </w:r>
      <w:r w:rsidRPr="00D856CE">
        <w:rPr>
          <w:sz w:val="28"/>
          <w:szCs w:val="28"/>
        </w:rPr>
        <w:t>–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НЕНЦ).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1090"/>
        </w:tabs>
        <w:ind w:left="104" w:right="116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 xml:space="preserve">Інформація про проведення Виставки розміщується на офіційних </w:t>
      </w:r>
      <w:proofErr w:type="spellStart"/>
      <w:r w:rsidRPr="00D856CE">
        <w:rPr>
          <w:sz w:val="28"/>
          <w:szCs w:val="28"/>
        </w:rPr>
        <w:t>веб-</w:t>
      </w:r>
      <w:proofErr w:type="spellEnd"/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сайтах Міністерства освіти і науки України (далі - МОН України) та НЕНЦ, 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також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у засобах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масової інформації.</w:t>
      </w:r>
    </w:p>
    <w:p w:rsidR="00AD5336" w:rsidRPr="00D856CE" w:rsidRDefault="00AD5336" w:rsidP="00AD5336">
      <w:pPr>
        <w:pStyle w:val="a8"/>
        <w:numPr>
          <w:ilvl w:val="1"/>
          <w:numId w:val="10"/>
        </w:numPr>
        <w:tabs>
          <w:tab w:val="left" w:pos="1098"/>
        </w:tabs>
        <w:ind w:left="104" w:right="112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Під час проведення Виставки обробка персональних даних учасників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 xml:space="preserve">здійснюється з урахуванням вимог </w:t>
      </w:r>
      <w:hyperlink r:id="rId5">
        <w:r w:rsidRPr="00D856CE">
          <w:rPr>
            <w:sz w:val="28"/>
            <w:szCs w:val="28"/>
            <w:u w:val="single"/>
          </w:rPr>
          <w:t>Закону України "Про захист персональних</w:t>
        </w:r>
      </w:hyperlink>
      <w:r w:rsidRPr="00D856CE">
        <w:rPr>
          <w:spacing w:val="1"/>
          <w:sz w:val="28"/>
          <w:szCs w:val="28"/>
        </w:rPr>
        <w:t xml:space="preserve"> </w:t>
      </w:r>
      <w:hyperlink r:id="rId6">
        <w:r w:rsidRPr="00D856CE">
          <w:rPr>
            <w:sz w:val="28"/>
            <w:szCs w:val="28"/>
            <w:u w:val="single"/>
          </w:rPr>
          <w:t>даних"</w:t>
        </w:r>
      </w:hyperlink>
      <w:r w:rsidRPr="00D856CE">
        <w:rPr>
          <w:sz w:val="28"/>
          <w:szCs w:val="28"/>
        </w:rPr>
        <w:t>.</w:t>
      </w:r>
    </w:p>
    <w:p w:rsidR="00AD5336" w:rsidRPr="00D856CE" w:rsidRDefault="00AD5336" w:rsidP="00AD5336">
      <w:pPr>
        <w:pStyle w:val="a6"/>
        <w:ind w:left="0"/>
      </w:pPr>
    </w:p>
    <w:p w:rsidR="00AD5336" w:rsidRPr="00D856CE" w:rsidRDefault="00AD5336" w:rsidP="00AD5336">
      <w:pPr>
        <w:pStyle w:val="Heading1"/>
        <w:ind w:left="2800"/>
      </w:pPr>
      <w:r w:rsidRPr="00D856CE">
        <w:t>ІІ.</w:t>
      </w:r>
      <w:r w:rsidRPr="00D856CE">
        <w:rPr>
          <w:spacing w:val="-5"/>
        </w:rPr>
        <w:t xml:space="preserve"> </w:t>
      </w:r>
      <w:r w:rsidRPr="00D856CE">
        <w:t>Порядок</w:t>
      </w:r>
      <w:r w:rsidRPr="00D856CE">
        <w:rPr>
          <w:spacing w:val="-6"/>
        </w:rPr>
        <w:t xml:space="preserve"> </w:t>
      </w:r>
      <w:r w:rsidRPr="00D856CE">
        <w:t>проведення</w:t>
      </w:r>
      <w:r w:rsidRPr="00D856CE">
        <w:rPr>
          <w:spacing w:val="-5"/>
        </w:rPr>
        <w:t xml:space="preserve"> </w:t>
      </w:r>
      <w:r w:rsidRPr="00D856CE">
        <w:t>Виставки</w:t>
      </w:r>
    </w:p>
    <w:p w:rsidR="00AD5336" w:rsidRPr="00D856CE" w:rsidRDefault="00AD5336" w:rsidP="00AD5336">
      <w:pPr>
        <w:pStyle w:val="a6"/>
        <w:ind w:right="196" w:firstLine="426"/>
      </w:pPr>
      <w:r w:rsidRPr="00D856CE">
        <w:t>2.1 Учасниками Виставки є заклади позашкільної, загальної середньої та</w:t>
      </w:r>
      <w:r w:rsidRPr="00D856CE">
        <w:rPr>
          <w:spacing w:val="1"/>
        </w:rPr>
        <w:t xml:space="preserve"> </w:t>
      </w:r>
      <w:r w:rsidRPr="00D856CE">
        <w:t>професійної</w:t>
      </w:r>
      <w:r w:rsidRPr="00D856CE">
        <w:rPr>
          <w:spacing w:val="-13"/>
        </w:rPr>
        <w:t xml:space="preserve"> </w:t>
      </w:r>
      <w:r w:rsidRPr="00D856CE">
        <w:t>освіти,</w:t>
      </w:r>
      <w:r w:rsidRPr="00D856CE">
        <w:rPr>
          <w:spacing w:val="-13"/>
        </w:rPr>
        <w:t xml:space="preserve"> </w:t>
      </w:r>
      <w:r w:rsidRPr="00D856CE">
        <w:t>які</w:t>
      </w:r>
      <w:r w:rsidRPr="00D856CE">
        <w:rPr>
          <w:spacing w:val="-10"/>
        </w:rPr>
        <w:t xml:space="preserve"> </w:t>
      </w:r>
      <w:r w:rsidRPr="00D856CE">
        <w:t>активно</w:t>
      </w:r>
      <w:r w:rsidRPr="00D856CE">
        <w:rPr>
          <w:spacing w:val="-13"/>
        </w:rPr>
        <w:t xml:space="preserve"> </w:t>
      </w:r>
      <w:r w:rsidRPr="00D856CE">
        <w:t>займаються</w:t>
      </w:r>
      <w:r w:rsidRPr="00D856CE">
        <w:rPr>
          <w:spacing w:val="-13"/>
        </w:rPr>
        <w:t xml:space="preserve"> </w:t>
      </w:r>
      <w:r w:rsidRPr="00D856CE">
        <w:t>науково-дослідницькою</w:t>
      </w:r>
      <w:r w:rsidRPr="00D856CE">
        <w:rPr>
          <w:spacing w:val="-12"/>
        </w:rPr>
        <w:t xml:space="preserve"> </w:t>
      </w:r>
      <w:r w:rsidRPr="00D856CE">
        <w:t>діяльністю</w:t>
      </w:r>
      <w:r w:rsidRPr="00D856CE">
        <w:rPr>
          <w:spacing w:val="-67"/>
        </w:rPr>
        <w:t xml:space="preserve"> </w:t>
      </w:r>
      <w:r w:rsidRPr="00D856CE">
        <w:t>у</w:t>
      </w:r>
      <w:r w:rsidRPr="00D856CE">
        <w:rPr>
          <w:spacing w:val="-9"/>
        </w:rPr>
        <w:t xml:space="preserve"> </w:t>
      </w:r>
      <w:r w:rsidRPr="00D856CE">
        <w:t>галузі</w:t>
      </w:r>
      <w:r w:rsidRPr="00D856CE">
        <w:rPr>
          <w:spacing w:val="-8"/>
        </w:rPr>
        <w:t xml:space="preserve"> </w:t>
      </w:r>
      <w:r w:rsidRPr="00D856CE">
        <w:t>біології,</w:t>
      </w:r>
      <w:r w:rsidRPr="00D856CE">
        <w:rPr>
          <w:spacing w:val="-7"/>
        </w:rPr>
        <w:t xml:space="preserve"> </w:t>
      </w:r>
      <w:r w:rsidRPr="00D856CE">
        <w:t>екології,</w:t>
      </w:r>
      <w:r w:rsidRPr="00D856CE">
        <w:rPr>
          <w:spacing w:val="-8"/>
        </w:rPr>
        <w:t xml:space="preserve"> </w:t>
      </w:r>
      <w:r w:rsidRPr="00D856CE">
        <w:t>сільського</w:t>
      </w:r>
      <w:r w:rsidRPr="00D856CE">
        <w:rPr>
          <w:spacing w:val="-12"/>
        </w:rPr>
        <w:t xml:space="preserve"> </w:t>
      </w:r>
      <w:r w:rsidRPr="00D856CE">
        <w:t>та</w:t>
      </w:r>
      <w:r w:rsidRPr="00D856CE">
        <w:rPr>
          <w:spacing w:val="-7"/>
        </w:rPr>
        <w:t xml:space="preserve"> </w:t>
      </w:r>
      <w:r w:rsidRPr="00D856CE">
        <w:t>лісового</w:t>
      </w:r>
      <w:r w:rsidRPr="00D856CE">
        <w:rPr>
          <w:spacing w:val="-12"/>
        </w:rPr>
        <w:t xml:space="preserve"> </w:t>
      </w:r>
      <w:r w:rsidRPr="00D856CE">
        <w:t>господарства</w:t>
      </w:r>
      <w:r w:rsidRPr="00D856CE">
        <w:rPr>
          <w:spacing w:val="-9"/>
        </w:rPr>
        <w:t xml:space="preserve"> </w:t>
      </w:r>
      <w:r w:rsidRPr="00D856CE">
        <w:t>(далі</w:t>
      </w:r>
      <w:r w:rsidRPr="00D856CE">
        <w:rPr>
          <w:spacing w:val="-6"/>
        </w:rPr>
        <w:t xml:space="preserve"> </w:t>
      </w:r>
      <w:r w:rsidRPr="00D856CE">
        <w:t>-</w:t>
      </w:r>
      <w:r w:rsidRPr="00D856CE">
        <w:rPr>
          <w:spacing w:val="-10"/>
        </w:rPr>
        <w:t xml:space="preserve"> </w:t>
      </w:r>
      <w:r w:rsidRPr="00D856CE">
        <w:t>учасники).</w:t>
      </w:r>
    </w:p>
    <w:p w:rsidR="00AD5336" w:rsidRPr="00D856CE" w:rsidRDefault="00AD5336" w:rsidP="00AD5336">
      <w:pPr>
        <w:pStyle w:val="a6"/>
        <w:ind w:left="554" w:right="4565"/>
      </w:pPr>
      <w:r w:rsidRPr="00D856CE">
        <w:t>2.2.</w:t>
      </w:r>
      <w:r w:rsidRPr="00D856CE">
        <w:rPr>
          <w:spacing w:val="-6"/>
        </w:rPr>
        <w:t xml:space="preserve"> </w:t>
      </w:r>
      <w:r w:rsidRPr="00D856CE">
        <w:t>.</w:t>
      </w:r>
      <w:r w:rsidRPr="00D856CE">
        <w:rPr>
          <w:spacing w:val="-5"/>
        </w:rPr>
        <w:t xml:space="preserve"> </w:t>
      </w:r>
      <w:r w:rsidRPr="00D856CE">
        <w:t>Виставка</w:t>
      </w:r>
      <w:r w:rsidRPr="00D856CE">
        <w:rPr>
          <w:spacing w:val="-6"/>
        </w:rPr>
        <w:t xml:space="preserve"> </w:t>
      </w:r>
      <w:r w:rsidRPr="00D856CE">
        <w:t>проводиться</w:t>
      </w:r>
      <w:r w:rsidRPr="00D856CE">
        <w:rPr>
          <w:spacing w:val="-4"/>
        </w:rPr>
        <w:t xml:space="preserve"> </w:t>
      </w:r>
      <w:r w:rsidRPr="00D856CE">
        <w:t>у</w:t>
      </w:r>
      <w:r w:rsidRPr="00D856CE">
        <w:rPr>
          <w:spacing w:val="-5"/>
        </w:rPr>
        <w:t xml:space="preserve"> </w:t>
      </w:r>
      <w:r w:rsidRPr="00D856CE">
        <w:t>два</w:t>
      </w:r>
      <w:r w:rsidRPr="00D856CE">
        <w:rPr>
          <w:spacing w:val="-8"/>
        </w:rPr>
        <w:t xml:space="preserve"> </w:t>
      </w:r>
      <w:r w:rsidRPr="00D856CE">
        <w:t>етапи:</w:t>
      </w:r>
      <w:r w:rsidRPr="00D856CE">
        <w:rPr>
          <w:spacing w:val="-67"/>
        </w:rPr>
        <w:t xml:space="preserve"> </w:t>
      </w:r>
      <w:r w:rsidRPr="00D856CE">
        <w:t>І</w:t>
      </w:r>
      <w:r w:rsidRPr="00D856CE">
        <w:rPr>
          <w:spacing w:val="-2"/>
        </w:rPr>
        <w:t xml:space="preserve"> </w:t>
      </w:r>
      <w:r w:rsidRPr="00D856CE">
        <w:t>етап</w:t>
      </w:r>
      <w:r w:rsidRPr="00D856CE">
        <w:rPr>
          <w:spacing w:val="-4"/>
        </w:rPr>
        <w:t xml:space="preserve"> </w:t>
      </w:r>
      <w:r w:rsidRPr="00D856CE">
        <w:t>-</w:t>
      </w:r>
      <w:r w:rsidRPr="00D856CE">
        <w:rPr>
          <w:spacing w:val="-1"/>
        </w:rPr>
        <w:t xml:space="preserve"> </w:t>
      </w:r>
      <w:proofErr w:type="spellStart"/>
      <w:r w:rsidRPr="00D856CE">
        <w:t>відбірковий</w:t>
      </w:r>
      <w:proofErr w:type="spellEnd"/>
      <w:r w:rsidRPr="00D856CE">
        <w:rPr>
          <w:spacing w:val="-3"/>
        </w:rPr>
        <w:t xml:space="preserve"> </w:t>
      </w:r>
      <w:r w:rsidRPr="00D856CE">
        <w:t>(заочний);</w:t>
      </w:r>
    </w:p>
    <w:p w:rsidR="00AD5336" w:rsidRPr="00D856CE" w:rsidRDefault="00AD5336" w:rsidP="00AD5336">
      <w:pPr>
        <w:pStyle w:val="a6"/>
        <w:ind w:left="554"/>
      </w:pPr>
      <w:r w:rsidRPr="00D856CE">
        <w:t>II</w:t>
      </w:r>
      <w:r w:rsidRPr="00D856CE">
        <w:rPr>
          <w:spacing w:val="-8"/>
        </w:rPr>
        <w:t xml:space="preserve"> </w:t>
      </w:r>
      <w:r w:rsidRPr="00D856CE">
        <w:t>етап</w:t>
      </w:r>
      <w:r w:rsidRPr="00D856CE">
        <w:rPr>
          <w:spacing w:val="-6"/>
        </w:rPr>
        <w:t xml:space="preserve"> </w:t>
      </w:r>
      <w:r w:rsidRPr="00D856CE">
        <w:t>-</w:t>
      </w:r>
      <w:r w:rsidRPr="00D856CE">
        <w:rPr>
          <w:spacing w:val="-7"/>
        </w:rPr>
        <w:t xml:space="preserve"> </w:t>
      </w:r>
      <w:r w:rsidRPr="00D856CE">
        <w:t>фінальний</w:t>
      </w:r>
      <w:r w:rsidRPr="00D856CE">
        <w:rPr>
          <w:spacing w:val="-6"/>
        </w:rPr>
        <w:t xml:space="preserve"> </w:t>
      </w:r>
      <w:r w:rsidRPr="00D856CE">
        <w:t>(Всеукраїнський,</w:t>
      </w:r>
      <w:r w:rsidRPr="00D856CE">
        <w:rPr>
          <w:spacing w:val="-6"/>
        </w:rPr>
        <w:t xml:space="preserve"> </w:t>
      </w:r>
      <w:r w:rsidRPr="00D856CE">
        <w:t>очний).</w:t>
      </w:r>
    </w:p>
    <w:p w:rsidR="00AD5336" w:rsidRPr="00D856CE" w:rsidRDefault="00AD5336" w:rsidP="00AD533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5336" w:rsidRPr="00D856CE">
          <w:pgSz w:w="12240" w:h="15840"/>
          <w:pgMar w:top="1060" w:right="740" w:bottom="280" w:left="1600" w:header="720" w:footer="720" w:gutter="0"/>
          <w:cols w:space="720"/>
        </w:sectPr>
      </w:pPr>
    </w:p>
    <w:p w:rsidR="00AD5336" w:rsidRPr="00D856CE" w:rsidRDefault="00AD5336" w:rsidP="00AD5336">
      <w:pPr>
        <w:pStyle w:val="a6"/>
        <w:ind w:right="121" w:firstLine="450"/>
        <w:jc w:val="both"/>
      </w:pPr>
      <w:r w:rsidRPr="00D856CE">
        <w:lastRenderedPageBreak/>
        <w:t>2.3 Для участі в І етапі Виставки необхідно до 20 вересня подати заявку на</w:t>
      </w:r>
      <w:r w:rsidRPr="00D856CE">
        <w:rPr>
          <w:spacing w:val="1"/>
        </w:rPr>
        <w:t xml:space="preserve"> </w:t>
      </w:r>
      <w:r w:rsidRPr="00D856CE">
        <w:t>електронну</w:t>
      </w:r>
      <w:r w:rsidRPr="00D856CE">
        <w:rPr>
          <w:spacing w:val="-2"/>
        </w:rPr>
        <w:t xml:space="preserve"> </w:t>
      </w:r>
      <w:r w:rsidRPr="00D856CE">
        <w:t>адресу</w:t>
      </w:r>
      <w:r w:rsidRPr="00D856CE">
        <w:rPr>
          <w:spacing w:val="-2"/>
        </w:rPr>
        <w:t xml:space="preserve"> </w:t>
      </w:r>
      <w:r w:rsidRPr="00D856CE">
        <w:t>НЕНЦ</w:t>
      </w:r>
      <w:r w:rsidRPr="00D856CE">
        <w:rPr>
          <w:spacing w:val="-2"/>
        </w:rPr>
        <w:t xml:space="preserve"> </w:t>
      </w:r>
      <w:r w:rsidRPr="00D856CE">
        <w:t>за формою</w:t>
      </w:r>
      <w:r w:rsidRPr="00D856CE">
        <w:rPr>
          <w:spacing w:val="-1"/>
        </w:rPr>
        <w:t xml:space="preserve"> </w:t>
      </w:r>
      <w:r w:rsidRPr="00D856CE">
        <w:t>згідно</w:t>
      </w:r>
      <w:r w:rsidRPr="00D856CE">
        <w:rPr>
          <w:spacing w:val="-1"/>
        </w:rPr>
        <w:t xml:space="preserve"> </w:t>
      </w:r>
      <w:r w:rsidRPr="00D856CE">
        <w:t>з</w:t>
      </w:r>
      <w:r w:rsidRPr="00D856CE">
        <w:rPr>
          <w:spacing w:val="-2"/>
        </w:rPr>
        <w:t xml:space="preserve"> </w:t>
      </w:r>
      <w:r w:rsidRPr="00D856CE">
        <w:t>додатком</w:t>
      </w:r>
      <w:r w:rsidRPr="00D856CE">
        <w:rPr>
          <w:spacing w:val="-3"/>
        </w:rPr>
        <w:t xml:space="preserve"> </w:t>
      </w:r>
      <w:r w:rsidRPr="00D856CE">
        <w:t>1;</w:t>
      </w:r>
    </w:p>
    <w:p w:rsidR="00AD5336" w:rsidRPr="00D856CE" w:rsidRDefault="00AD5336" w:rsidP="00AD5336">
      <w:pPr>
        <w:pStyle w:val="a8"/>
        <w:numPr>
          <w:ilvl w:val="1"/>
          <w:numId w:val="9"/>
        </w:numPr>
        <w:tabs>
          <w:tab w:val="left" w:pos="1064"/>
        </w:tabs>
        <w:ind w:right="117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Виставка складається з експозицій, що відображають основні напрямки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діяльності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такими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номінаціями: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734"/>
        </w:tabs>
        <w:ind w:right="120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«Рослинництво» (розглядаються експозиції із зернових, овочевих, олійних,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кормових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технічних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культур);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812"/>
        </w:tabs>
        <w:ind w:right="114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«Плодівництво»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(розглядаються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експозиції, представлені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зернятковими,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кісточковими,</w:t>
      </w:r>
      <w:r w:rsidRPr="00D856CE">
        <w:rPr>
          <w:spacing w:val="-8"/>
          <w:sz w:val="28"/>
          <w:szCs w:val="28"/>
        </w:rPr>
        <w:t xml:space="preserve"> </w:t>
      </w:r>
      <w:r w:rsidRPr="00D856CE">
        <w:rPr>
          <w:sz w:val="28"/>
          <w:szCs w:val="28"/>
        </w:rPr>
        <w:t>горіхоплідними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іншими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плодово-ягідними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культурами);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790"/>
        </w:tabs>
        <w:ind w:right="108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«Квітникарство» (розглядаються експозиції, представлені однорічними 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багаторічними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квітково-декоративними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культурами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відкритого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закритого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ґрунту);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732"/>
        </w:tabs>
        <w:ind w:right="112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«Лісівництво»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(розглядаються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експозиції,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представлені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колекціями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рослин,</w:t>
      </w:r>
      <w:r w:rsidRPr="00D856CE">
        <w:rPr>
          <w:spacing w:val="-68"/>
          <w:sz w:val="28"/>
          <w:szCs w:val="28"/>
        </w:rPr>
        <w:t xml:space="preserve"> </w:t>
      </w:r>
      <w:r w:rsidRPr="00D856CE">
        <w:rPr>
          <w:sz w:val="28"/>
          <w:szCs w:val="28"/>
        </w:rPr>
        <w:t>грибів,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виробами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природних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матеріалів,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саджанцями,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продукцією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виготовленою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учнівськими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лісництвами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закладів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позашкільної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загальної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середньої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освіти);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850"/>
        </w:tabs>
        <w:ind w:right="113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«Прикладна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екологія»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(розглядаються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наочні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посібники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дидактичний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матеріал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агроекології,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експозиції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представлені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продукцією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виготовленою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природних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матеріалів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методичними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поясненнями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їх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виготовлення,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результатами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досліджень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з екології,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тощо);</w:t>
      </w:r>
    </w:p>
    <w:p w:rsidR="00AD5336" w:rsidRPr="00D856CE" w:rsidRDefault="00AD5336" w:rsidP="00AD5336">
      <w:pPr>
        <w:pStyle w:val="a8"/>
        <w:numPr>
          <w:ilvl w:val="0"/>
          <w:numId w:val="8"/>
        </w:numPr>
        <w:tabs>
          <w:tab w:val="left" w:pos="870"/>
        </w:tabs>
        <w:ind w:right="115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«Тваринництво»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(розглядаються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експозиції,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представлені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продукцією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тваринництва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відповідними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результатами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досліджень);</w:t>
      </w:r>
    </w:p>
    <w:p w:rsidR="00AD5336" w:rsidRPr="00D856CE" w:rsidRDefault="00AD5336" w:rsidP="00AD5336">
      <w:pPr>
        <w:pStyle w:val="a8"/>
        <w:numPr>
          <w:ilvl w:val="1"/>
          <w:numId w:val="9"/>
        </w:numPr>
        <w:tabs>
          <w:tab w:val="left" w:pos="1044"/>
        </w:tabs>
        <w:ind w:left="554" w:right="115" w:firstLine="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Журі Виставки розглядає подані заявки і визначає переможців І етапу.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Переможці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етапу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запрошуються</w:t>
      </w:r>
      <w:r w:rsidRPr="00D856CE">
        <w:rPr>
          <w:spacing w:val="-4"/>
          <w:sz w:val="28"/>
          <w:szCs w:val="28"/>
        </w:rPr>
        <w:t xml:space="preserve"> </w:t>
      </w:r>
      <w:r w:rsidRPr="00D856CE">
        <w:rPr>
          <w:sz w:val="28"/>
          <w:szCs w:val="28"/>
        </w:rPr>
        <w:t>до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участі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в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ІІ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етапі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Виставки.</w:t>
      </w:r>
    </w:p>
    <w:p w:rsidR="00AD5336" w:rsidRPr="00D856CE" w:rsidRDefault="00AD5336" w:rsidP="00AD5336">
      <w:pPr>
        <w:pStyle w:val="a6"/>
        <w:ind w:right="115" w:firstLine="450"/>
        <w:jc w:val="both"/>
      </w:pPr>
      <w:r w:rsidRPr="00D856CE">
        <w:t>Зведений</w:t>
      </w:r>
      <w:r w:rsidRPr="00D856CE">
        <w:rPr>
          <w:spacing w:val="1"/>
        </w:rPr>
        <w:t xml:space="preserve"> </w:t>
      </w:r>
      <w:r w:rsidRPr="00D856CE">
        <w:t>список</w:t>
      </w:r>
      <w:r w:rsidRPr="00D856CE">
        <w:rPr>
          <w:spacing w:val="1"/>
        </w:rPr>
        <w:t xml:space="preserve"> </w:t>
      </w:r>
      <w:r w:rsidRPr="00D856CE">
        <w:t>учасників</w:t>
      </w:r>
      <w:r w:rsidRPr="00D856CE">
        <w:rPr>
          <w:spacing w:val="1"/>
        </w:rPr>
        <w:t xml:space="preserve"> </w:t>
      </w:r>
      <w:r w:rsidRPr="00D856CE">
        <w:t>ІІ</w:t>
      </w:r>
      <w:r w:rsidRPr="00D856CE">
        <w:rPr>
          <w:spacing w:val="1"/>
        </w:rPr>
        <w:t xml:space="preserve"> </w:t>
      </w:r>
      <w:r w:rsidRPr="00D856CE">
        <w:t>етапу</w:t>
      </w:r>
      <w:r w:rsidRPr="00D856CE">
        <w:rPr>
          <w:spacing w:val="1"/>
        </w:rPr>
        <w:t xml:space="preserve"> </w:t>
      </w:r>
      <w:r w:rsidRPr="00D856CE">
        <w:t>Виставки</w:t>
      </w:r>
      <w:r w:rsidRPr="00D856CE">
        <w:rPr>
          <w:spacing w:val="1"/>
        </w:rPr>
        <w:t xml:space="preserve"> </w:t>
      </w:r>
      <w:r w:rsidRPr="00D856CE">
        <w:t>оприлюднюється</w:t>
      </w:r>
      <w:r w:rsidRPr="00D856CE">
        <w:rPr>
          <w:spacing w:val="1"/>
        </w:rPr>
        <w:t xml:space="preserve"> </w:t>
      </w:r>
      <w:r w:rsidRPr="00D856CE">
        <w:t>на</w:t>
      </w:r>
      <w:r w:rsidRPr="00D856CE">
        <w:rPr>
          <w:spacing w:val="1"/>
        </w:rPr>
        <w:t xml:space="preserve"> </w:t>
      </w:r>
      <w:r w:rsidRPr="00D856CE">
        <w:t>офіційному</w:t>
      </w:r>
      <w:r w:rsidRPr="00D856CE">
        <w:rPr>
          <w:spacing w:val="1"/>
        </w:rPr>
        <w:t xml:space="preserve"> </w:t>
      </w:r>
      <w:proofErr w:type="spellStart"/>
      <w:r w:rsidRPr="00D856CE">
        <w:t>веб-сайті</w:t>
      </w:r>
      <w:proofErr w:type="spellEnd"/>
      <w:r w:rsidRPr="00D856CE">
        <w:rPr>
          <w:spacing w:val="1"/>
        </w:rPr>
        <w:t xml:space="preserve"> </w:t>
      </w:r>
      <w:r w:rsidRPr="00D856CE">
        <w:t>НЕНЦ</w:t>
      </w:r>
      <w:r w:rsidRPr="00D856CE">
        <w:rPr>
          <w:spacing w:val="1"/>
        </w:rPr>
        <w:t xml:space="preserve"> </w:t>
      </w:r>
      <w:r w:rsidRPr="00D856CE">
        <w:t>не</w:t>
      </w:r>
      <w:r w:rsidRPr="00D856CE">
        <w:rPr>
          <w:spacing w:val="1"/>
        </w:rPr>
        <w:t xml:space="preserve"> </w:t>
      </w:r>
      <w:r w:rsidRPr="00D856CE">
        <w:t>пізніше</w:t>
      </w:r>
      <w:r w:rsidRPr="00D856CE">
        <w:rPr>
          <w:spacing w:val="1"/>
        </w:rPr>
        <w:t xml:space="preserve"> </w:t>
      </w:r>
      <w:r w:rsidRPr="00D856CE">
        <w:t>ніж</w:t>
      </w:r>
      <w:r w:rsidRPr="00D856CE">
        <w:rPr>
          <w:spacing w:val="1"/>
        </w:rPr>
        <w:t xml:space="preserve"> </w:t>
      </w:r>
      <w:r w:rsidRPr="00D856CE">
        <w:t>за</w:t>
      </w:r>
      <w:r w:rsidRPr="00D856CE">
        <w:rPr>
          <w:spacing w:val="1"/>
        </w:rPr>
        <w:t xml:space="preserve"> </w:t>
      </w:r>
      <w:r w:rsidRPr="00D856CE">
        <w:t>20</w:t>
      </w:r>
      <w:r w:rsidRPr="00D856CE">
        <w:rPr>
          <w:spacing w:val="1"/>
        </w:rPr>
        <w:t xml:space="preserve"> </w:t>
      </w:r>
      <w:r w:rsidRPr="00D856CE">
        <w:t>днів</w:t>
      </w:r>
      <w:r w:rsidRPr="00D856CE">
        <w:rPr>
          <w:spacing w:val="1"/>
        </w:rPr>
        <w:t xml:space="preserve"> </w:t>
      </w:r>
      <w:r w:rsidRPr="00D856CE">
        <w:t>до</w:t>
      </w:r>
      <w:r w:rsidRPr="00D856CE">
        <w:rPr>
          <w:spacing w:val="1"/>
        </w:rPr>
        <w:t xml:space="preserve"> </w:t>
      </w:r>
      <w:r w:rsidRPr="00D856CE">
        <w:t>початку</w:t>
      </w:r>
      <w:r w:rsidRPr="00D856CE">
        <w:rPr>
          <w:spacing w:val="1"/>
        </w:rPr>
        <w:t xml:space="preserve"> </w:t>
      </w:r>
      <w:r w:rsidRPr="00D856CE">
        <w:t>ІІ</w:t>
      </w:r>
      <w:r w:rsidRPr="00D856CE">
        <w:rPr>
          <w:spacing w:val="1"/>
        </w:rPr>
        <w:t xml:space="preserve"> </w:t>
      </w:r>
      <w:r w:rsidRPr="00D856CE">
        <w:t>етапу</w:t>
      </w:r>
      <w:r w:rsidRPr="00D856CE">
        <w:rPr>
          <w:spacing w:val="-67"/>
        </w:rPr>
        <w:t xml:space="preserve"> </w:t>
      </w:r>
      <w:r w:rsidRPr="00D856CE">
        <w:t>Виставки.</w:t>
      </w:r>
    </w:p>
    <w:p w:rsidR="00AD5336" w:rsidRPr="00D856CE" w:rsidRDefault="00AD5336" w:rsidP="00AD5336">
      <w:pPr>
        <w:pStyle w:val="a8"/>
        <w:numPr>
          <w:ilvl w:val="1"/>
          <w:numId w:val="9"/>
        </w:numPr>
        <w:tabs>
          <w:tab w:val="left" w:pos="1078"/>
        </w:tabs>
        <w:ind w:right="119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Строки та місце проведення ІІ етапу Виставки визначаються НЕНЦ та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повідомляються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листом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не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пізніше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ніж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за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один</w:t>
      </w:r>
      <w:r w:rsidRPr="00D856CE">
        <w:rPr>
          <w:spacing w:val="-6"/>
          <w:sz w:val="28"/>
          <w:szCs w:val="28"/>
        </w:rPr>
        <w:t xml:space="preserve"> </w:t>
      </w:r>
      <w:r w:rsidRPr="00D856CE">
        <w:rPr>
          <w:sz w:val="28"/>
          <w:szCs w:val="28"/>
        </w:rPr>
        <w:t>місяць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до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початку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проведення.</w:t>
      </w:r>
    </w:p>
    <w:p w:rsidR="00AD5336" w:rsidRPr="00D856CE" w:rsidRDefault="00AD5336" w:rsidP="00AD5336">
      <w:pPr>
        <w:pStyle w:val="a6"/>
        <w:ind w:left="0"/>
      </w:pPr>
    </w:p>
    <w:p w:rsidR="00AD5336" w:rsidRPr="00D856CE" w:rsidRDefault="00AD5336" w:rsidP="00AD5336">
      <w:pPr>
        <w:pStyle w:val="Heading1"/>
        <w:ind w:left="2542"/>
      </w:pPr>
      <w:r w:rsidRPr="00D856CE">
        <w:t>ІІІ.</w:t>
      </w:r>
      <w:r w:rsidRPr="00D856CE">
        <w:rPr>
          <w:spacing w:val="-6"/>
        </w:rPr>
        <w:t xml:space="preserve"> </w:t>
      </w:r>
      <w:r w:rsidRPr="00D856CE">
        <w:t>Організаційний</w:t>
      </w:r>
      <w:r w:rsidRPr="00D856CE">
        <w:rPr>
          <w:spacing w:val="-5"/>
        </w:rPr>
        <w:t xml:space="preserve"> </w:t>
      </w:r>
      <w:r w:rsidRPr="00D856CE">
        <w:t>комітет</w:t>
      </w:r>
      <w:r w:rsidRPr="00D856CE">
        <w:rPr>
          <w:spacing w:val="-5"/>
        </w:rPr>
        <w:t xml:space="preserve"> </w:t>
      </w:r>
      <w:r w:rsidRPr="00D856CE">
        <w:t>Виставки</w:t>
      </w:r>
    </w:p>
    <w:p w:rsidR="00AD5336" w:rsidRPr="00D856CE" w:rsidRDefault="00AD5336" w:rsidP="00AD5336">
      <w:pPr>
        <w:pStyle w:val="a8"/>
        <w:numPr>
          <w:ilvl w:val="1"/>
          <w:numId w:val="7"/>
        </w:numPr>
        <w:tabs>
          <w:tab w:val="left" w:pos="1056"/>
        </w:tabs>
        <w:ind w:right="124" w:firstLine="450"/>
        <w:rPr>
          <w:sz w:val="28"/>
          <w:szCs w:val="28"/>
        </w:rPr>
      </w:pPr>
      <w:r w:rsidRPr="00D856CE">
        <w:rPr>
          <w:sz w:val="28"/>
          <w:szCs w:val="28"/>
        </w:rPr>
        <w:t>З</w:t>
      </w:r>
      <w:r w:rsidRPr="00D856CE">
        <w:rPr>
          <w:spacing w:val="4"/>
          <w:sz w:val="28"/>
          <w:szCs w:val="28"/>
        </w:rPr>
        <w:t xml:space="preserve"> </w:t>
      </w:r>
      <w:r w:rsidRPr="00D856CE">
        <w:rPr>
          <w:sz w:val="28"/>
          <w:szCs w:val="28"/>
        </w:rPr>
        <w:t>метою</w:t>
      </w:r>
      <w:r w:rsidRPr="00D856CE">
        <w:rPr>
          <w:spacing w:val="7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організації</w:t>
      </w:r>
      <w:r w:rsidRPr="00D856CE">
        <w:rPr>
          <w:spacing w:val="7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6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проведення</w:t>
      </w:r>
      <w:r w:rsidRPr="00D856CE">
        <w:rPr>
          <w:spacing w:val="6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6"/>
          <w:sz w:val="28"/>
          <w:szCs w:val="28"/>
        </w:rPr>
        <w:t xml:space="preserve"> </w:t>
      </w:r>
      <w:r w:rsidRPr="00D856CE">
        <w:rPr>
          <w:sz w:val="28"/>
          <w:szCs w:val="28"/>
        </w:rPr>
        <w:t>й</w:t>
      </w:r>
      <w:r w:rsidRPr="00D856CE">
        <w:rPr>
          <w:spacing w:val="5"/>
          <w:sz w:val="28"/>
          <w:szCs w:val="28"/>
        </w:rPr>
        <w:t xml:space="preserve"> </w:t>
      </w:r>
      <w:r w:rsidRPr="00D856CE">
        <w:rPr>
          <w:sz w:val="28"/>
          <w:szCs w:val="28"/>
        </w:rPr>
        <w:t>ІІ</w:t>
      </w:r>
      <w:r w:rsidRPr="00D856CE">
        <w:rPr>
          <w:spacing w:val="6"/>
          <w:sz w:val="28"/>
          <w:szCs w:val="28"/>
        </w:rPr>
        <w:t xml:space="preserve"> </w:t>
      </w:r>
      <w:r w:rsidRPr="00D856CE">
        <w:rPr>
          <w:sz w:val="28"/>
          <w:szCs w:val="28"/>
        </w:rPr>
        <w:t>етапів</w:t>
      </w:r>
      <w:r w:rsidRPr="00D856CE">
        <w:rPr>
          <w:spacing w:val="7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7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наказом</w:t>
      </w:r>
      <w:r w:rsidRPr="00D856CE">
        <w:rPr>
          <w:spacing w:val="4"/>
          <w:sz w:val="28"/>
          <w:szCs w:val="28"/>
        </w:rPr>
        <w:t xml:space="preserve"> </w:t>
      </w:r>
      <w:r w:rsidRPr="00D856CE">
        <w:rPr>
          <w:sz w:val="28"/>
          <w:szCs w:val="28"/>
        </w:rPr>
        <w:t>НЕНЦ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створюються організаційні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комітет.</w:t>
      </w:r>
    </w:p>
    <w:p w:rsidR="00AD5336" w:rsidRPr="00D856CE" w:rsidRDefault="00AD5336" w:rsidP="00AD5336">
      <w:pPr>
        <w:pStyle w:val="a8"/>
        <w:numPr>
          <w:ilvl w:val="1"/>
          <w:numId w:val="7"/>
        </w:numPr>
        <w:tabs>
          <w:tab w:val="left" w:pos="1044"/>
        </w:tabs>
        <w:ind w:left="554" w:right="2966" w:firstLine="0"/>
        <w:rPr>
          <w:sz w:val="28"/>
          <w:szCs w:val="28"/>
        </w:rPr>
      </w:pPr>
      <w:r w:rsidRPr="00D856CE">
        <w:rPr>
          <w:sz w:val="28"/>
          <w:szCs w:val="28"/>
        </w:rPr>
        <w:t>Очолює</w:t>
      </w:r>
      <w:r w:rsidRPr="00D856CE">
        <w:rPr>
          <w:spacing w:val="-15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організаційний</w:t>
      </w:r>
      <w:r w:rsidRPr="00D856CE">
        <w:rPr>
          <w:spacing w:val="-15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комітет</w:t>
      </w:r>
      <w:r w:rsidRPr="00D856CE">
        <w:rPr>
          <w:spacing w:val="-15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-13"/>
          <w:sz w:val="28"/>
          <w:szCs w:val="28"/>
        </w:rPr>
        <w:t xml:space="preserve"> </w:t>
      </w:r>
      <w:r w:rsidRPr="00D856CE">
        <w:rPr>
          <w:sz w:val="28"/>
          <w:szCs w:val="28"/>
        </w:rPr>
        <w:t>голова.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Голова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організаційного</w:t>
      </w:r>
      <w:r w:rsidRPr="00D856CE">
        <w:rPr>
          <w:spacing w:val="-4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комітету:</w:t>
      </w:r>
    </w:p>
    <w:p w:rsidR="00AD5336" w:rsidRPr="00D856CE" w:rsidRDefault="00AD5336" w:rsidP="00AD5336">
      <w:pPr>
        <w:pStyle w:val="a6"/>
        <w:ind w:left="554" w:right="196"/>
      </w:pPr>
      <w:r w:rsidRPr="00D856CE">
        <w:t>визначає та розподіляє повноваження членів організаційного комітету;</w:t>
      </w:r>
      <w:r w:rsidRPr="00D856CE">
        <w:rPr>
          <w:spacing w:val="1"/>
        </w:rPr>
        <w:t xml:space="preserve"> </w:t>
      </w:r>
      <w:r w:rsidRPr="00D856CE">
        <w:t>керує</w:t>
      </w:r>
      <w:r w:rsidRPr="00D856CE">
        <w:rPr>
          <w:spacing w:val="-9"/>
        </w:rPr>
        <w:t xml:space="preserve"> </w:t>
      </w:r>
      <w:r w:rsidRPr="00D856CE">
        <w:t>роботою</w:t>
      </w:r>
      <w:r w:rsidRPr="00D856CE">
        <w:rPr>
          <w:spacing w:val="-5"/>
        </w:rPr>
        <w:t xml:space="preserve"> </w:t>
      </w:r>
      <w:r w:rsidRPr="00D856CE">
        <w:t>з</w:t>
      </w:r>
      <w:r w:rsidRPr="00D856CE">
        <w:rPr>
          <w:spacing w:val="-8"/>
        </w:rPr>
        <w:t xml:space="preserve"> </w:t>
      </w:r>
      <w:r w:rsidRPr="00D856CE">
        <w:t>організації</w:t>
      </w:r>
      <w:r w:rsidRPr="00D856CE">
        <w:rPr>
          <w:spacing w:val="-6"/>
        </w:rPr>
        <w:t xml:space="preserve"> </w:t>
      </w:r>
      <w:r w:rsidRPr="00D856CE">
        <w:t>та</w:t>
      </w:r>
      <w:r w:rsidRPr="00D856CE">
        <w:rPr>
          <w:spacing w:val="-6"/>
        </w:rPr>
        <w:t xml:space="preserve"> </w:t>
      </w:r>
      <w:r w:rsidRPr="00D856CE">
        <w:t>проведення</w:t>
      </w:r>
      <w:r w:rsidRPr="00D856CE">
        <w:rPr>
          <w:spacing w:val="-7"/>
        </w:rPr>
        <w:t xml:space="preserve"> </w:t>
      </w:r>
      <w:r w:rsidRPr="00D856CE">
        <w:t>відповідного</w:t>
      </w:r>
      <w:r w:rsidRPr="00D856CE">
        <w:rPr>
          <w:spacing w:val="-9"/>
        </w:rPr>
        <w:t xml:space="preserve"> </w:t>
      </w:r>
      <w:r w:rsidRPr="00D856CE">
        <w:t>етапу</w:t>
      </w:r>
      <w:r w:rsidRPr="00D856CE">
        <w:rPr>
          <w:spacing w:val="-7"/>
        </w:rPr>
        <w:t xml:space="preserve"> </w:t>
      </w:r>
      <w:r w:rsidRPr="00D856CE">
        <w:t>Виставки.</w:t>
      </w:r>
    </w:p>
    <w:p w:rsidR="00AD5336" w:rsidRPr="00D856CE" w:rsidRDefault="00AD5336" w:rsidP="00AD5336">
      <w:pPr>
        <w:pStyle w:val="a8"/>
        <w:numPr>
          <w:ilvl w:val="1"/>
          <w:numId w:val="6"/>
        </w:numPr>
        <w:tabs>
          <w:tab w:val="left" w:pos="1044"/>
        </w:tabs>
        <w:rPr>
          <w:sz w:val="28"/>
          <w:szCs w:val="28"/>
        </w:rPr>
      </w:pPr>
      <w:r w:rsidRPr="00D856CE">
        <w:rPr>
          <w:sz w:val="28"/>
          <w:szCs w:val="28"/>
        </w:rPr>
        <w:t>Члени</w:t>
      </w:r>
      <w:r w:rsidRPr="00D856CE">
        <w:rPr>
          <w:spacing w:val="-16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організаційного</w:t>
      </w:r>
      <w:r w:rsidRPr="00D856CE">
        <w:rPr>
          <w:spacing w:val="-15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комітету:</w:t>
      </w:r>
    </w:p>
    <w:p w:rsidR="00AD5336" w:rsidRPr="00D856CE" w:rsidRDefault="00AD5336" w:rsidP="00AD5336">
      <w:pPr>
        <w:pStyle w:val="a6"/>
        <w:ind w:firstLine="450"/>
      </w:pPr>
      <w:r w:rsidRPr="00D856CE">
        <w:t>здійснюють</w:t>
      </w:r>
      <w:r w:rsidRPr="00D856CE">
        <w:rPr>
          <w:spacing w:val="41"/>
        </w:rPr>
        <w:t xml:space="preserve"> </w:t>
      </w:r>
      <w:r w:rsidRPr="00D856CE">
        <w:t>організаційну</w:t>
      </w:r>
      <w:r w:rsidRPr="00D856CE">
        <w:rPr>
          <w:spacing w:val="41"/>
        </w:rPr>
        <w:t xml:space="preserve"> </w:t>
      </w:r>
      <w:r w:rsidRPr="00D856CE">
        <w:t>роботу</w:t>
      </w:r>
      <w:r w:rsidRPr="00D856CE">
        <w:rPr>
          <w:spacing w:val="41"/>
        </w:rPr>
        <w:t xml:space="preserve"> </w:t>
      </w:r>
      <w:r w:rsidRPr="00D856CE">
        <w:t>щодо</w:t>
      </w:r>
      <w:r w:rsidRPr="00D856CE">
        <w:rPr>
          <w:spacing w:val="43"/>
        </w:rPr>
        <w:t xml:space="preserve"> </w:t>
      </w:r>
      <w:r w:rsidRPr="00D856CE">
        <w:t>проведення</w:t>
      </w:r>
      <w:r w:rsidRPr="00D856CE">
        <w:rPr>
          <w:spacing w:val="42"/>
        </w:rPr>
        <w:t xml:space="preserve"> </w:t>
      </w:r>
      <w:r w:rsidRPr="00D856CE">
        <w:t>відповідного</w:t>
      </w:r>
      <w:r w:rsidRPr="00D856CE">
        <w:rPr>
          <w:spacing w:val="39"/>
        </w:rPr>
        <w:t xml:space="preserve"> </w:t>
      </w:r>
      <w:r w:rsidRPr="00D856CE">
        <w:t>етапу</w:t>
      </w:r>
      <w:r w:rsidRPr="00D856CE">
        <w:rPr>
          <w:spacing w:val="-67"/>
        </w:rPr>
        <w:t xml:space="preserve"> </w:t>
      </w:r>
      <w:r w:rsidRPr="00D856CE">
        <w:t>Виставки;</w:t>
      </w:r>
    </w:p>
    <w:p w:rsidR="00AD5336" w:rsidRPr="00D856CE" w:rsidRDefault="00AD5336" w:rsidP="00AD5336">
      <w:pPr>
        <w:pStyle w:val="a6"/>
        <w:ind w:left="554"/>
      </w:pPr>
      <w:r w:rsidRPr="00D856CE">
        <w:t>забезпечують</w:t>
      </w:r>
      <w:r w:rsidRPr="00D856CE">
        <w:rPr>
          <w:spacing w:val="-10"/>
        </w:rPr>
        <w:t xml:space="preserve"> </w:t>
      </w:r>
      <w:r w:rsidRPr="00D856CE">
        <w:t>порядок</w:t>
      </w:r>
      <w:r w:rsidRPr="00D856CE">
        <w:rPr>
          <w:spacing w:val="-8"/>
        </w:rPr>
        <w:t xml:space="preserve"> </w:t>
      </w:r>
      <w:r w:rsidRPr="00D856CE">
        <w:t>проведення</w:t>
      </w:r>
      <w:r w:rsidRPr="00D856CE">
        <w:rPr>
          <w:spacing w:val="-9"/>
        </w:rPr>
        <w:t xml:space="preserve"> </w:t>
      </w:r>
      <w:r w:rsidRPr="00D856CE">
        <w:t>відповідного</w:t>
      </w:r>
      <w:r w:rsidRPr="00D856CE">
        <w:rPr>
          <w:spacing w:val="-13"/>
        </w:rPr>
        <w:t xml:space="preserve"> </w:t>
      </w:r>
      <w:r w:rsidRPr="00D856CE">
        <w:t>етапу</w:t>
      </w:r>
      <w:r w:rsidRPr="00D856CE">
        <w:rPr>
          <w:spacing w:val="-9"/>
        </w:rPr>
        <w:t xml:space="preserve"> </w:t>
      </w:r>
      <w:r w:rsidRPr="00D856CE">
        <w:t>Виставки.</w:t>
      </w:r>
    </w:p>
    <w:p w:rsidR="00AD5336" w:rsidRPr="00D856CE" w:rsidRDefault="00AD5336" w:rsidP="00AD5336">
      <w:pPr>
        <w:pStyle w:val="a8"/>
        <w:numPr>
          <w:ilvl w:val="1"/>
          <w:numId w:val="6"/>
        </w:numPr>
        <w:tabs>
          <w:tab w:val="left" w:pos="1044"/>
        </w:tabs>
        <w:rPr>
          <w:sz w:val="28"/>
          <w:szCs w:val="28"/>
        </w:rPr>
      </w:pPr>
      <w:r w:rsidRPr="00D856CE">
        <w:rPr>
          <w:sz w:val="28"/>
          <w:szCs w:val="28"/>
        </w:rPr>
        <w:t>Секретар</w:t>
      </w:r>
      <w:r w:rsidRPr="00D856CE">
        <w:rPr>
          <w:spacing w:val="-10"/>
          <w:sz w:val="28"/>
          <w:szCs w:val="28"/>
        </w:rPr>
        <w:t xml:space="preserve"> </w:t>
      </w:r>
      <w:r w:rsidRPr="00D856CE">
        <w:rPr>
          <w:sz w:val="28"/>
          <w:szCs w:val="28"/>
        </w:rPr>
        <w:t>організаційного</w:t>
      </w:r>
      <w:r w:rsidRPr="00D856CE">
        <w:rPr>
          <w:spacing w:val="-14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комітету</w:t>
      </w:r>
      <w:r w:rsidRPr="00D856CE">
        <w:rPr>
          <w:spacing w:val="-10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Виставки:</w:t>
      </w:r>
    </w:p>
    <w:p w:rsidR="00AD5336" w:rsidRPr="00D856CE" w:rsidRDefault="00AD5336" w:rsidP="00AD533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5336" w:rsidRPr="00D856CE">
          <w:pgSz w:w="12240" w:h="15840"/>
          <w:pgMar w:top="1060" w:right="740" w:bottom="280" w:left="1600" w:header="720" w:footer="720" w:gutter="0"/>
          <w:cols w:space="720"/>
        </w:sectPr>
      </w:pPr>
    </w:p>
    <w:p w:rsidR="00AD5336" w:rsidRPr="00D856CE" w:rsidRDefault="00AD5336" w:rsidP="00AD5336">
      <w:pPr>
        <w:pStyle w:val="a6"/>
        <w:ind w:firstLine="450"/>
      </w:pPr>
      <w:r w:rsidRPr="00D856CE">
        <w:lastRenderedPageBreak/>
        <w:t>оформляє</w:t>
      </w:r>
      <w:r w:rsidRPr="00D856CE">
        <w:rPr>
          <w:spacing w:val="39"/>
        </w:rPr>
        <w:t xml:space="preserve"> </w:t>
      </w:r>
      <w:r w:rsidRPr="00D856CE">
        <w:t>документи</w:t>
      </w:r>
      <w:r w:rsidRPr="00D856CE">
        <w:rPr>
          <w:spacing w:val="37"/>
        </w:rPr>
        <w:t xml:space="preserve"> </w:t>
      </w:r>
      <w:r w:rsidRPr="00D856CE">
        <w:t>щодо</w:t>
      </w:r>
      <w:r w:rsidRPr="00D856CE">
        <w:rPr>
          <w:spacing w:val="37"/>
        </w:rPr>
        <w:t xml:space="preserve"> </w:t>
      </w:r>
      <w:r w:rsidRPr="00D856CE">
        <w:t>проведення</w:t>
      </w:r>
      <w:r w:rsidRPr="00D856CE">
        <w:rPr>
          <w:spacing w:val="37"/>
        </w:rPr>
        <w:t xml:space="preserve"> </w:t>
      </w:r>
      <w:r w:rsidRPr="00D856CE">
        <w:t>та</w:t>
      </w:r>
      <w:r w:rsidRPr="00D856CE">
        <w:rPr>
          <w:spacing w:val="39"/>
        </w:rPr>
        <w:t xml:space="preserve"> </w:t>
      </w:r>
      <w:r w:rsidRPr="00D856CE">
        <w:t>підбиття</w:t>
      </w:r>
      <w:r w:rsidRPr="00D856CE">
        <w:rPr>
          <w:spacing w:val="34"/>
        </w:rPr>
        <w:t xml:space="preserve"> </w:t>
      </w:r>
      <w:r w:rsidRPr="00D856CE">
        <w:t>підсумків</w:t>
      </w:r>
      <w:r w:rsidRPr="00D856CE">
        <w:rPr>
          <w:spacing w:val="39"/>
        </w:rPr>
        <w:t xml:space="preserve"> </w:t>
      </w:r>
      <w:r w:rsidRPr="00D856CE">
        <w:t>відповідного</w:t>
      </w:r>
      <w:r w:rsidRPr="00D856CE">
        <w:rPr>
          <w:spacing w:val="-67"/>
        </w:rPr>
        <w:t xml:space="preserve"> </w:t>
      </w:r>
      <w:r w:rsidRPr="00D856CE">
        <w:t>етапу Виставки;</w:t>
      </w:r>
    </w:p>
    <w:p w:rsidR="00AD5336" w:rsidRPr="00D856CE" w:rsidRDefault="00AD5336" w:rsidP="00AD5336">
      <w:pPr>
        <w:pStyle w:val="a6"/>
        <w:ind w:firstLine="450"/>
      </w:pPr>
      <w:r w:rsidRPr="00D856CE">
        <w:t>сприяє</w:t>
      </w:r>
      <w:r w:rsidRPr="00D856CE">
        <w:rPr>
          <w:spacing w:val="25"/>
        </w:rPr>
        <w:t xml:space="preserve"> </w:t>
      </w:r>
      <w:r w:rsidRPr="00D856CE">
        <w:t>висвітленню</w:t>
      </w:r>
      <w:r w:rsidRPr="00D856CE">
        <w:rPr>
          <w:spacing w:val="24"/>
        </w:rPr>
        <w:t xml:space="preserve"> </w:t>
      </w:r>
      <w:r w:rsidRPr="00D856CE">
        <w:t>результатів</w:t>
      </w:r>
      <w:r w:rsidRPr="00D856CE">
        <w:rPr>
          <w:spacing w:val="25"/>
        </w:rPr>
        <w:t xml:space="preserve"> </w:t>
      </w:r>
      <w:r w:rsidRPr="00D856CE">
        <w:t>відповідного</w:t>
      </w:r>
      <w:r w:rsidRPr="00D856CE">
        <w:rPr>
          <w:spacing w:val="21"/>
        </w:rPr>
        <w:t xml:space="preserve"> </w:t>
      </w:r>
      <w:r w:rsidRPr="00D856CE">
        <w:t>етапу</w:t>
      </w:r>
      <w:r w:rsidRPr="00D856CE">
        <w:rPr>
          <w:spacing w:val="25"/>
        </w:rPr>
        <w:t xml:space="preserve"> </w:t>
      </w:r>
      <w:r w:rsidRPr="00D856CE">
        <w:t>Виставки</w:t>
      </w:r>
      <w:r w:rsidRPr="00D856CE">
        <w:rPr>
          <w:spacing w:val="25"/>
        </w:rPr>
        <w:t xml:space="preserve"> </w:t>
      </w:r>
      <w:r w:rsidRPr="00D856CE">
        <w:t>в</w:t>
      </w:r>
      <w:r w:rsidRPr="00D856CE">
        <w:rPr>
          <w:spacing w:val="25"/>
        </w:rPr>
        <w:t xml:space="preserve"> </w:t>
      </w:r>
      <w:r w:rsidRPr="00D856CE">
        <w:t>засобах</w:t>
      </w:r>
      <w:r w:rsidRPr="00D856CE">
        <w:rPr>
          <w:spacing w:val="-67"/>
        </w:rPr>
        <w:t xml:space="preserve"> </w:t>
      </w:r>
      <w:r w:rsidRPr="00D856CE">
        <w:t>масової</w:t>
      </w:r>
      <w:r w:rsidRPr="00D856CE">
        <w:rPr>
          <w:spacing w:val="-1"/>
        </w:rPr>
        <w:t xml:space="preserve"> </w:t>
      </w:r>
      <w:r w:rsidRPr="00D856CE">
        <w:t>інформації.</w:t>
      </w:r>
    </w:p>
    <w:p w:rsidR="00AD5336" w:rsidRPr="00D856CE" w:rsidRDefault="00AD5336" w:rsidP="00AD5336">
      <w:pPr>
        <w:pStyle w:val="Heading1"/>
        <w:ind w:left="3777"/>
      </w:pPr>
      <w:r w:rsidRPr="00D856CE">
        <w:rPr>
          <w:spacing w:val="-4"/>
        </w:rPr>
        <w:t>ІV.</w:t>
      </w:r>
      <w:r w:rsidRPr="00D856CE">
        <w:rPr>
          <w:spacing w:val="-16"/>
        </w:rPr>
        <w:t xml:space="preserve"> </w:t>
      </w:r>
      <w:r w:rsidRPr="00D856CE">
        <w:rPr>
          <w:spacing w:val="-3"/>
        </w:rPr>
        <w:t>Журі</w:t>
      </w:r>
      <w:r w:rsidRPr="00D856CE">
        <w:rPr>
          <w:spacing w:val="1"/>
        </w:rPr>
        <w:t xml:space="preserve"> </w:t>
      </w:r>
      <w:r w:rsidRPr="00D856CE">
        <w:rPr>
          <w:spacing w:val="-3"/>
        </w:rPr>
        <w:t>Виставки</w:t>
      </w:r>
    </w:p>
    <w:p w:rsidR="00AD5336" w:rsidRPr="00D856CE" w:rsidRDefault="00AD5336" w:rsidP="00AD5336">
      <w:pPr>
        <w:pStyle w:val="a8"/>
        <w:numPr>
          <w:ilvl w:val="1"/>
          <w:numId w:val="5"/>
        </w:numPr>
        <w:tabs>
          <w:tab w:val="left" w:pos="1044"/>
        </w:tabs>
        <w:rPr>
          <w:sz w:val="28"/>
          <w:szCs w:val="28"/>
        </w:rPr>
      </w:pPr>
      <w:r w:rsidRPr="00D856CE">
        <w:rPr>
          <w:sz w:val="28"/>
          <w:szCs w:val="28"/>
        </w:rPr>
        <w:t>Персональний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склад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журі</w:t>
      </w:r>
      <w:r w:rsidRPr="00D856CE">
        <w:rPr>
          <w:spacing w:val="-8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-9"/>
          <w:sz w:val="28"/>
          <w:szCs w:val="28"/>
        </w:rPr>
        <w:t xml:space="preserve"> </w:t>
      </w:r>
      <w:r w:rsidRPr="00D856CE">
        <w:rPr>
          <w:sz w:val="28"/>
          <w:szCs w:val="28"/>
        </w:rPr>
        <w:t>затверджуються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наказом</w:t>
      </w:r>
      <w:r w:rsidRPr="00D856CE">
        <w:rPr>
          <w:spacing w:val="-11"/>
          <w:sz w:val="28"/>
          <w:szCs w:val="28"/>
        </w:rPr>
        <w:t xml:space="preserve"> </w:t>
      </w:r>
      <w:r w:rsidRPr="00D856CE">
        <w:rPr>
          <w:sz w:val="28"/>
          <w:szCs w:val="28"/>
        </w:rPr>
        <w:t>НЕНЦ.</w:t>
      </w:r>
    </w:p>
    <w:p w:rsidR="00AD5336" w:rsidRPr="00D856CE" w:rsidRDefault="00AD5336" w:rsidP="00AD5336">
      <w:pPr>
        <w:pStyle w:val="a8"/>
        <w:numPr>
          <w:ilvl w:val="1"/>
          <w:numId w:val="5"/>
        </w:numPr>
        <w:tabs>
          <w:tab w:val="left" w:pos="1044"/>
        </w:tabs>
        <w:rPr>
          <w:sz w:val="28"/>
          <w:szCs w:val="28"/>
        </w:rPr>
      </w:pPr>
      <w:r w:rsidRPr="00D856CE">
        <w:rPr>
          <w:sz w:val="28"/>
          <w:szCs w:val="28"/>
        </w:rPr>
        <w:t>Кількість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членів журі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становить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не менше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5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осіб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.</w:t>
      </w:r>
    </w:p>
    <w:p w:rsidR="00AD5336" w:rsidRPr="00D856CE" w:rsidRDefault="00AD5336" w:rsidP="00AD5336">
      <w:pPr>
        <w:pStyle w:val="a6"/>
        <w:ind w:firstLine="450"/>
      </w:pPr>
      <w:r w:rsidRPr="00D856CE">
        <w:t>До</w:t>
      </w:r>
      <w:r w:rsidRPr="00D856CE">
        <w:rPr>
          <w:spacing w:val="11"/>
        </w:rPr>
        <w:t xml:space="preserve"> </w:t>
      </w:r>
      <w:r w:rsidRPr="00D856CE">
        <w:t>складу</w:t>
      </w:r>
      <w:r w:rsidRPr="00D856CE">
        <w:rPr>
          <w:spacing w:val="12"/>
        </w:rPr>
        <w:t xml:space="preserve"> </w:t>
      </w:r>
      <w:r w:rsidRPr="00D856CE">
        <w:t>журі</w:t>
      </w:r>
      <w:r w:rsidRPr="00D856CE">
        <w:rPr>
          <w:spacing w:val="11"/>
        </w:rPr>
        <w:t xml:space="preserve"> </w:t>
      </w:r>
      <w:r w:rsidRPr="00D856CE">
        <w:t>в</w:t>
      </w:r>
      <w:r w:rsidRPr="00D856CE">
        <w:rPr>
          <w:spacing w:val="12"/>
        </w:rPr>
        <w:t xml:space="preserve"> </w:t>
      </w:r>
      <w:r w:rsidRPr="00D856CE">
        <w:t>кожній</w:t>
      </w:r>
      <w:r w:rsidRPr="00D856CE">
        <w:rPr>
          <w:spacing w:val="11"/>
        </w:rPr>
        <w:t xml:space="preserve"> </w:t>
      </w:r>
      <w:r w:rsidRPr="00D856CE">
        <w:t>номінації</w:t>
      </w:r>
      <w:r w:rsidRPr="00D856CE">
        <w:rPr>
          <w:spacing w:val="12"/>
        </w:rPr>
        <w:t xml:space="preserve"> </w:t>
      </w:r>
      <w:r w:rsidRPr="00D856CE">
        <w:t>Виставки</w:t>
      </w:r>
      <w:r w:rsidRPr="00D856CE">
        <w:rPr>
          <w:spacing w:val="13"/>
        </w:rPr>
        <w:t xml:space="preserve"> </w:t>
      </w:r>
      <w:r w:rsidRPr="00D856CE">
        <w:t>входять:</w:t>
      </w:r>
      <w:r w:rsidRPr="00D856CE">
        <w:rPr>
          <w:spacing w:val="12"/>
        </w:rPr>
        <w:t xml:space="preserve"> </w:t>
      </w:r>
      <w:r w:rsidRPr="00D856CE">
        <w:t>голова</w:t>
      </w:r>
      <w:r w:rsidRPr="00D856CE">
        <w:rPr>
          <w:spacing w:val="11"/>
        </w:rPr>
        <w:t xml:space="preserve"> </w:t>
      </w:r>
      <w:r w:rsidRPr="00D856CE">
        <w:t>журі,</w:t>
      </w:r>
      <w:r w:rsidRPr="00D856CE">
        <w:rPr>
          <w:spacing w:val="12"/>
        </w:rPr>
        <w:t xml:space="preserve"> </w:t>
      </w:r>
      <w:r w:rsidRPr="00D856CE">
        <w:t>члени</w:t>
      </w:r>
      <w:r w:rsidRPr="00D856CE">
        <w:rPr>
          <w:spacing w:val="11"/>
        </w:rPr>
        <w:t xml:space="preserve"> </w:t>
      </w:r>
      <w:r w:rsidRPr="00D856CE">
        <w:t>та</w:t>
      </w:r>
      <w:r w:rsidRPr="00D856CE">
        <w:rPr>
          <w:spacing w:val="-67"/>
        </w:rPr>
        <w:t xml:space="preserve"> </w:t>
      </w:r>
      <w:r w:rsidRPr="00D856CE">
        <w:t>секретар журі.</w:t>
      </w:r>
    </w:p>
    <w:p w:rsidR="00AD5336" w:rsidRPr="00D856CE" w:rsidRDefault="00AD5336" w:rsidP="00AD5336">
      <w:pPr>
        <w:pStyle w:val="a6"/>
        <w:ind w:firstLine="450"/>
      </w:pPr>
      <w:r w:rsidRPr="00D856CE">
        <w:t>До</w:t>
      </w:r>
      <w:r w:rsidRPr="00D856CE">
        <w:rPr>
          <w:spacing w:val="32"/>
        </w:rPr>
        <w:t xml:space="preserve"> </w:t>
      </w:r>
      <w:r w:rsidRPr="00D856CE">
        <w:t>складу</w:t>
      </w:r>
      <w:r w:rsidRPr="00D856CE">
        <w:rPr>
          <w:spacing w:val="34"/>
        </w:rPr>
        <w:t xml:space="preserve"> </w:t>
      </w:r>
      <w:r w:rsidRPr="00D856CE">
        <w:t>журі</w:t>
      </w:r>
      <w:r w:rsidRPr="00D856CE">
        <w:rPr>
          <w:spacing w:val="32"/>
        </w:rPr>
        <w:t xml:space="preserve"> </w:t>
      </w:r>
      <w:r w:rsidRPr="00D856CE">
        <w:t>входять</w:t>
      </w:r>
      <w:r w:rsidRPr="00D856CE">
        <w:rPr>
          <w:spacing w:val="34"/>
        </w:rPr>
        <w:t xml:space="preserve"> </w:t>
      </w:r>
      <w:r w:rsidRPr="00D856CE">
        <w:t>педагогічні</w:t>
      </w:r>
      <w:r w:rsidRPr="00D856CE">
        <w:rPr>
          <w:spacing w:val="34"/>
        </w:rPr>
        <w:t xml:space="preserve"> </w:t>
      </w:r>
      <w:r w:rsidRPr="00D856CE">
        <w:t>та</w:t>
      </w:r>
      <w:r w:rsidRPr="00D856CE">
        <w:rPr>
          <w:spacing w:val="34"/>
        </w:rPr>
        <w:t xml:space="preserve"> </w:t>
      </w:r>
      <w:r w:rsidRPr="00D856CE">
        <w:t>науково-педагогічні</w:t>
      </w:r>
      <w:r w:rsidRPr="00D856CE">
        <w:rPr>
          <w:spacing w:val="34"/>
        </w:rPr>
        <w:t xml:space="preserve"> </w:t>
      </w:r>
      <w:r w:rsidRPr="00D856CE">
        <w:t>працівники</w:t>
      </w:r>
      <w:r w:rsidRPr="00D856CE">
        <w:rPr>
          <w:spacing w:val="-67"/>
        </w:rPr>
        <w:t xml:space="preserve"> </w:t>
      </w:r>
      <w:r w:rsidRPr="00D856CE">
        <w:t>закладів</w:t>
      </w:r>
      <w:r w:rsidRPr="00D856CE">
        <w:rPr>
          <w:spacing w:val="-3"/>
        </w:rPr>
        <w:t xml:space="preserve"> </w:t>
      </w:r>
      <w:r w:rsidRPr="00D856CE">
        <w:t>освіти, наукових</w:t>
      </w:r>
      <w:r w:rsidRPr="00D856CE">
        <w:rPr>
          <w:spacing w:val="-1"/>
        </w:rPr>
        <w:t xml:space="preserve"> </w:t>
      </w:r>
      <w:r w:rsidRPr="00D856CE">
        <w:t>установ</w:t>
      </w:r>
      <w:r w:rsidRPr="00D856CE">
        <w:rPr>
          <w:spacing w:val="-2"/>
        </w:rPr>
        <w:t xml:space="preserve"> </w:t>
      </w:r>
      <w:r w:rsidRPr="00D856CE">
        <w:t>та</w:t>
      </w:r>
      <w:r w:rsidRPr="00D856CE">
        <w:rPr>
          <w:spacing w:val="-1"/>
        </w:rPr>
        <w:t xml:space="preserve"> </w:t>
      </w:r>
      <w:r w:rsidRPr="00D856CE">
        <w:t>організацій</w:t>
      </w:r>
      <w:r w:rsidRPr="00D856CE">
        <w:rPr>
          <w:spacing w:val="-2"/>
        </w:rPr>
        <w:t xml:space="preserve"> </w:t>
      </w:r>
      <w:r w:rsidRPr="00D856CE">
        <w:t>(за</w:t>
      </w:r>
      <w:r w:rsidRPr="00D856CE">
        <w:rPr>
          <w:spacing w:val="-3"/>
        </w:rPr>
        <w:t xml:space="preserve"> </w:t>
      </w:r>
      <w:r w:rsidRPr="00D856CE">
        <w:t>згодою).</w:t>
      </w:r>
    </w:p>
    <w:p w:rsidR="00AD5336" w:rsidRPr="00D856CE" w:rsidRDefault="00AD5336" w:rsidP="00AD5336">
      <w:pPr>
        <w:pStyle w:val="a6"/>
        <w:ind w:firstLine="450"/>
      </w:pPr>
      <w:r w:rsidRPr="00D856CE">
        <w:t>До</w:t>
      </w:r>
      <w:r w:rsidRPr="00D856CE">
        <w:rPr>
          <w:spacing w:val="43"/>
        </w:rPr>
        <w:t xml:space="preserve"> </w:t>
      </w:r>
      <w:r w:rsidRPr="00D856CE">
        <w:t>складу</w:t>
      </w:r>
      <w:r w:rsidRPr="00D856CE">
        <w:rPr>
          <w:spacing w:val="45"/>
        </w:rPr>
        <w:t xml:space="preserve"> </w:t>
      </w:r>
      <w:r w:rsidRPr="00D856CE">
        <w:t>журі</w:t>
      </w:r>
      <w:r w:rsidRPr="00D856CE">
        <w:rPr>
          <w:spacing w:val="43"/>
        </w:rPr>
        <w:t xml:space="preserve"> </w:t>
      </w:r>
      <w:r w:rsidRPr="00D856CE">
        <w:t>не</w:t>
      </w:r>
      <w:r w:rsidRPr="00D856CE">
        <w:rPr>
          <w:spacing w:val="45"/>
        </w:rPr>
        <w:t xml:space="preserve"> </w:t>
      </w:r>
      <w:r w:rsidRPr="00D856CE">
        <w:t>можуть</w:t>
      </w:r>
      <w:r w:rsidRPr="00D856CE">
        <w:rPr>
          <w:spacing w:val="43"/>
        </w:rPr>
        <w:t xml:space="preserve"> </w:t>
      </w:r>
      <w:r w:rsidRPr="00D856CE">
        <w:t>входити</w:t>
      </w:r>
      <w:r w:rsidRPr="00D856CE">
        <w:rPr>
          <w:spacing w:val="45"/>
        </w:rPr>
        <w:t xml:space="preserve"> </w:t>
      </w:r>
      <w:r w:rsidRPr="00D856CE">
        <w:t>особи,</w:t>
      </w:r>
      <w:r w:rsidRPr="00D856CE">
        <w:rPr>
          <w:spacing w:val="45"/>
        </w:rPr>
        <w:t xml:space="preserve"> </w:t>
      </w:r>
      <w:r w:rsidRPr="00D856CE">
        <w:t>що</w:t>
      </w:r>
      <w:r w:rsidRPr="00D856CE">
        <w:rPr>
          <w:spacing w:val="43"/>
        </w:rPr>
        <w:t xml:space="preserve"> </w:t>
      </w:r>
      <w:r w:rsidRPr="00D856CE">
        <w:t>є</w:t>
      </w:r>
      <w:r w:rsidRPr="00D856CE">
        <w:rPr>
          <w:spacing w:val="45"/>
        </w:rPr>
        <w:t xml:space="preserve"> </w:t>
      </w:r>
      <w:r w:rsidRPr="00D856CE">
        <w:t>близькими</w:t>
      </w:r>
      <w:r w:rsidRPr="00D856CE">
        <w:rPr>
          <w:spacing w:val="45"/>
        </w:rPr>
        <w:t xml:space="preserve"> </w:t>
      </w:r>
      <w:r w:rsidRPr="00D856CE">
        <w:t>особами</w:t>
      </w:r>
      <w:r w:rsidRPr="00D856CE">
        <w:rPr>
          <w:spacing w:val="-67"/>
        </w:rPr>
        <w:t xml:space="preserve"> </w:t>
      </w:r>
      <w:r w:rsidRPr="00D856CE">
        <w:t>учасників</w:t>
      </w:r>
      <w:r w:rsidRPr="00D856CE">
        <w:rPr>
          <w:spacing w:val="-2"/>
        </w:rPr>
        <w:t xml:space="preserve"> </w:t>
      </w:r>
      <w:r w:rsidRPr="00D856CE">
        <w:t>Виставки.</w:t>
      </w:r>
    </w:p>
    <w:p w:rsidR="00AD5336" w:rsidRPr="00D856CE" w:rsidRDefault="00AD5336" w:rsidP="00AD5336">
      <w:pPr>
        <w:pStyle w:val="a8"/>
        <w:numPr>
          <w:ilvl w:val="1"/>
          <w:numId w:val="5"/>
        </w:numPr>
        <w:tabs>
          <w:tab w:val="left" w:pos="1110"/>
        </w:tabs>
        <w:ind w:left="104" w:right="112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Журі Виставки очолює голова, який організовує роботу членів журі,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проводить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засідання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журі,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бере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участь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визначенні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переможців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призерів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Виставки,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підписує</w:t>
      </w:r>
      <w:r w:rsidRPr="00D856CE">
        <w:rPr>
          <w:spacing w:val="-4"/>
          <w:sz w:val="28"/>
          <w:szCs w:val="28"/>
        </w:rPr>
        <w:t xml:space="preserve"> </w:t>
      </w:r>
      <w:r w:rsidRPr="00D856CE">
        <w:rPr>
          <w:sz w:val="28"/>
          <w:szCs w:val="28"/>
        </w:rPr>
        <w:t>оціночні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протоколи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відповідного</w:t>
      </w:r>
      <w:r w:rsidRPr="00D856CE">
        <w:rPr>
          <w:spacing w:val="-5"/>
          <w:sz w:val="28"/>
          <w:szCs w:val="28"/>
        </w:rPr>
        <w:t xml:space="preserve"> </w:t>
      </w:r>
      <w:r w:rsidRPr="00D856CE">
        <w:rPr>
          <w:sz w:val="28"/>
          <w:szCs w:val="28"/>
        </w:rPr>
        <w:t>етапу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Виставки.</w:t>
      </w:r>
    </w:p>
    <w:p w:rsidR="00AD5336" w:rsidRPr="00D856CE" w:rsidRDefault="00AD5336" w:rsidP="00AD5336">
      <w:pPr>
        <w:pStyle w:val="a8"/>
        <w:numPr>
          <w:ilvl w:val="1"/>
          <w:numId w:val="5"/>
        </w:numPr>
        <w:tabs>
          <w:tab w:val="left" w:pos="1044"/>
        </w:tabs>
        <w:jc w:val="both"/>
        <w:rPr>
          <w:sz w:val="28"/>
          <w:szCs w:val="28"/>
        </w:rPr>
      </w:pPr>
      <w:r w:rsidRPr="00D856CE">
        <w:rPr>
          <w:sz w:val="28"/>
          <w:szCs w:val="28"/>
        </w:rPr>
        <w:t>Члени</w:t>
      </w:r>
      <w:r w:rsidRPr="00D856CE">
        <w:rPr>
          <w:spacing w:val="-4"/>
          <w:sz w:val="28"/>
          <w:szCs w:val="28"/>
        </w:rPr>
        <w:t xml:space="preserve"> </w:t>
      </w:r>
      <w:r w:rsidRPr="00D856CE">
        <w:rPr>
          <w:sz w:val="28"/>
          <w:szCs w:val="28"/>
        </w:rPr>
        <w:t>журі</w:t>
      </w:r>
      <w:r w:rsidRPr="00D856CE">
        <w:rPr>
          <w:spacing w:val="-3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Виставки:</w:t>
      </w:r>
    </w:p>
    <w:p w:rsidR="00AD5336" w:rsidRPr="00D856CE" w:rsidRDefault="00AD5336" w:rsidP="00AD5336">
      <w:pPr>
        <w:pStyle w:val="a6"/>
        <w:ind w:right="116" w:firstLine="450"/>
        <w:jc w:val="both"/>
      </w:pPr>
      <w:r w:rsidRPr="00D856CE">
        <w:t>забезпечують об’єктивність оцінювання проектів учасників та їх доповідей</w:t>
      </w:r>
      <w:r w:rsidRPr="00D856CE">
        <w:rPr>
          <w:spacing w:val="1"/>
        </w:rPr>
        <w:t xml:space="preserve"> </w:t>
      </w:r>
      <w:r w:rsidRPr="00D856CE">
        <w:t>під</w:t>
      </w:r>
      <w:r w:rsidRPr="00D856CE">
        <w:rPr>
          <w:spacing w:val="-2"/>
        </w:rPr>
        <w:t xml:space="preserve"> </w:t>
      </w:r>
      <w:r w:rsidRPr="00D856CE">
        <w:t>час</w:t>
      </w:r>
      <w:r w:rsidRPr="00D856CE">
        <w:rPr>
          <w:spacing w:val="-1"/>
        </w:rPr>
        <w:t xml:space="preserve"> </w:t>
      </w:r>
      <w:r w:rsidRPr="00D856CE">
        <w:t>проведення</w:t>
      </w:r>
      <w:r w:rsidRPr="00D856CE">
        <w:rPr>
          <w:spacing w:val="-1"/>
        </w:rPr>
        <w:t xml:space="preserve"> </w:t>
      </w:r>
      <w:r w:rsidRPr="00D856CE">
        <w:t>Виставки;</w:t>
      </w:r>
    </w:p>
    <w:p w:rsidR="00AD5336" w:rsidRPr="00D856CE" w:rsidRDefault="00AD5336" w:rsidP="00AD5336">
      <w:pPr>
        <w:pStyle w:val="a6"/>
        <w:ind w:left="554" w:right="3815"/>
        <w:jc w:val="both"/>
      </w:pPr>
      <w:r w:rsidRPr="00D856CE">
        <w:t>заповнюють оціночні протоколи Виставки;</w:t>
      </w:r>
      <w:r w:rsidRPr="00D856CE">
        <w:rPr>
          <w:spacing w:val="1"/>
        </w:rPr>
        <w:t xml:space="preserve"> </w:t>
      </w:r>
      <w:r w:rsidRPr="00D856CE">
        <w:t>визначають</w:t>
      </w:r>
      <w:r w:rsidRPr="00D856CE">
        <w:rPr>
          <w:spacing w:val="-11"/>
        </w:rPr>
        <w:t xml:space="preserve"> </w:t>
      </w:r>
      <w:r w:rsidRPr="00D856CE">
        <w:t>переможців</w:t>
      </w:r>
      <w:r w:rsidRPr="00D856CE">
        <w:rPr>
          <w:spacing w:val="-11"/>
        </w:rPr>
        <w:t xml:space="preserve"> </w:t>
      </w:r>
      <w:r w:rsidRPr="00D856CE">
        <w:t>та</w:t>
      </w:r>
      <w:r w:rsidRPr="00D856CE">
        <w:rPr>
          <w:spacing w:val="-9"/>
        </w:rPr>
        <w:t xml:space="preserve"> </w:t>
      </w:r>
      <w:r w:rsidRPr="00D856CE">
        <w:t>призерів</w:t>
      </w:r>
      <w:r w:rsidRPr="00D856CE">
        <w:rPr>
          <w:spacing w:val="-9"/>
        </w:rPr>
        <w:t xml:space="preserve"> </w:t>
      </w:r>
      <w:r w:rsidRPr="00D856CE">
        <w:t>Виставки.</w:t>
      </w:r>
    </w:p>
    <w:p w:rsidR="00AD5336" w:rsidRPr="00D856CE" w:rsidRDefault="00AD5336" w:rsidP="00AD5336">
      <w:pPr>
        <w:pStyle w:val="a8"/>
        <w:numPr>
          <w:ilvl w:val="1"/>
          <w:numId w:val="5"/>
        </w:numPr>
        <w:tabs>
          <w:tab w:val="left" w:pos="1220"/>
        </w:tabs>
        <w:ind w:left="104" w:right="117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Секретар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журі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забезпечує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зберігання,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систематизацію,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оформлення документів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і матеріалів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Виставки.</w:t>
      </w:r>
    </w:p>
    <w:p w:rsidR="00AD5336" w:rsidRPr="00D856CE" w:rsidRDefault="00AD5336" w:rsidP="00AD5336">
      <w:pPr>
        <w:pStyle w:val="a6"/>
        <w:ind w:left="0"/>
      </w:pPr>
    </w:p>
    <w:p w:rsidR="00AD5336" w:rsidRPr="00D856CE" w:rsidRDefault="00AD5336" w:rsidP="00AD5336">
      <w:pPr>
        <w:pStyle w:val="Heading1"/>
        <w:numPr>
          <w:ilvl w:val="2"/>
          <w:numId w:val="5"/>
        </w:numPr>
        <w:tabs>
          <w:tab w:val="left" w:pos="2053"/>
        </w:tabs>
        <w:jc w:val="left"/>
      </w:pPr>
      <w:r w:rsidRPr="00D856CE">
        <w:t>Вимоги</w:t>
      </w:r>
      <w:r w:rsidRPr="00D856CE">
        <w:rPr>
          <w:spacing w:val="-5"/>
        </w:rPr>
        <w:t xml:space="preserve"> </w:t>
      </w:r>
      <w:r w:rsidRPr="00D856CE">
        <w:t>до</w:t>
      </w:r>
      <w:r w:rsidRPr="00D856CE">
        <w:rPr>
          <w:spacing w:val="-5"/>
        </w:rPr>
        <w:t xml:space="preserve"> </w:t>
      </w:r>
      <w:r w:rsidRPr="00D856CE">
        <w:t>експонатів</w:t>
      </w:r>
      <w:r w:rsidRPr="00D856CE">
        <w:rPr>
          <w:spacing w:val="-5"/>
        </w:rPr>
        <w:t xml:space="preserve"> </w:t>
      </w:r>
      <w:r w:rsidRPr="00D856CE">
        <w:t>та</w:t>
      </w:r>
      <w:r w:rsidRPr="00D856CE">
        <w:rPr>
          <w:spacing w:val="-4"/>
        </w:rPr>
        <w:t xml:space="preserve"> </w:t>
      </w:r>
      <w:r w:rsidRPr="00D856CE">
        <w:t>критерії</w:t>
      </w:r>
      <w:r w:rsidRPr="00D856CE">
        <w:rPr>
          <w:spacing w:val="-4"/>
        </w:rPr>
        <w:t xml:space="preserve"> </w:t>
      </w:r>
      <w:r w:rsidRPr="00D856CE">
        <w:t>їх</w:t>
      </w:r>
      <w:r w:rsidRPr="00D856CE">
        <w:rPr>
          <w:spacing w:val="-5"/>
        </w:rPr>
        <w:t xml:space="preserve"> </w:t>
      </w:r>
      <w:r w:rsidRPr="00D856CE">
        <w:t>оцінювання</w:t>
      </w:r>
    </w:p>
    <w:p w:rsidR="00AD5336" w:rsidRPr="00D856CE" w:rsidRDefault="00AD5336" w:rsidP="00AD5336">
      <w:pPr>
        <w:pStyle w:val="a8"/>
        <w:numPr>
          <w:ilvl w:val="1"/>
          <w:numId w:val="4"/>
        </w:numPr>
        <w:tabs>
          <w:tab w:val="left" w:pos="594"/>
        </w:tabs>
        <w:rPr>
          <w:sz w:val="28"/>
          <w:szCs w:val="28"/>
        </w:rPr>
      </w:pPr>
      <w:r w:rsidRPr="00D856CE">
        <w:rPr>
          <w:sz w:val="28"/>
          <w:szCs w:val="28"/>
        </w:rPr>
        <w:t>На</w:t>
      </w:r>
      <w:r w:rsidRPr="00D856CE">
        <w:rPr>
          <w:spacing w:val="-7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Виставку</w:t>
      </w:r>
      <w:r w:rsidRPr="00D856CE">
        <w:rPr>
          <w:spacing w:val="-8"/>
          <w:sz w:val="28"/>
          <w:szCs w:val="28"/>
        </w:rPr>
        <w:t xml:space="preserve"> </w:t>
      </w:r>
      <w:r w:rsidRPr="00D856CE">
        <w:rPr>
          <w:sz w:val="28"/>
          <w:szCs w:val="28"/>
        </w:rPr>
        <w:t>подаються</w:t>
      </w:r>
      <w:r w:rsidRPr="00D856CE">
        <w:rPr>
          <w:color w:val="1F2023"/>
          <w:sz w:val="28"/>
          <w:szCs w:val="28"/>
        </w:rPr>
        <w:t>: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pacing w:val="-1"/>
          <w:sz w:val="28"/>
          <w:szCs w:val="28"/>
        </w:rPr>
        <w:t>експонати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pacing w:val="-1"/>
          <w:sz w:val="28"/>
          <w:szCs w:val="28"/>
        </w:rPr>
        <w:t>овочевих,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плодово-ягідних</w:t>
      </w:r>
      <w:r w:rsidRPr="00D856CE">
        <w:rPr>
          <w:color w:val="1F2023"/>
          <w:spacing w:val="-1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культур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(натуральні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консервовані);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снопи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або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зразки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насіння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зернових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круп'яних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культур;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декоративні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композиції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живих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сухих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рослин;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гербарії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лікарських,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рідкісних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інших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рослин;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колекції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насіння,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плодів;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зразки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продукції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тваринництва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рослинництва;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матеріали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навчально-методичного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забезпечення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освітньої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діяльності.</w:t>
      </w:r>
    </w:p>
    <w:p w:rsidR="00AD5336" w:rsidRPr="00D856CE" w:rsidRDefault="00AD5336" w:rsidP="00AD5336">
      <w:pPr>
        <w:pStyle w:val="a8"/>
        <w:numPr>
          <w:ilvl w:val="1"/>
          <w:numId w:val="4"/>
        </w:numPr>
        <w:tabs>
          <w:tab w:val="left" w:pos="594"/>
        </w:tabs>
        <w:ind w:left="104" w:right="456" w:firstLine="0"/>
        <w:rPr>
          <w:color w:val="1F2023"/>
          <w:sz w:val="28"/>
          <w:szCs w:val="28"/>
        </w:rPr>
      </w:pPr>
      <w:r w:rsidRPr="00D856CE">
        <w:rPr>
          <w:color w:val="1F2023"/>
          <w:spacing w:val="-1"/>
          <w:sz w:val="28"/>
          <w:szCs w:val="28"/>
        </w:rPr>
        <w:t>Виставкові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експозиції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кожній</w:t>
      </w:r>
      <w:r w:rsidRPr="00D856CE">
        <w:rPr>
          <w:color w:val="1F2023"/>
          <w:spacing w:val="-1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номінації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оформляються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високоякісними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експонатами.</w:t>
      </w:r>
    </w:p>
    <w:p w:rsidR="00AD5336" w:rsidRPr="00D856CE" w:rsidRDefault="00AD5336" w:rsidP="00AD5336">
      <w:pPr>
        <w:pStyle w:val="a8"/>
        <w:numPr>
          <w:ilvl w:val="1"/>
          <w:numId w:val="4"/>
        </w:numPr>
        <w:tabs>
          <w:tab w:val="left" w:pos="594"/>
        </w:tabs>
        <w:ind w:left="104" w:right="476" w:firstLine="0"/>
        <w:rPr>
          <w:color w:val="1F2023"/>
          <w:sz w:val="28"/>
          <w:szCs w:val="28"/>
        </w:rPr>
      </w:pPr>
      <w:r w:rsidRPr="00D856CE">
        <w:rPr>
          <w:color w:val="1F2023"/>
          <w:sz w:val="28"/>
          <w:szCs w:val="28"/>
        </w:rPr>
        <w:t>Виставкові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експонати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повинні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відповідати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тематиці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дослідницької</w:t>
      </w:r>
      <w:r w:rsidRPr="00D856CE">
        <w:rPr>
          <w:color w:val="1F2023"/>
          <w:spacing w:val="-1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роботи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проведеної в минулому та поточному році і відображати особливості</w:t>
      </w:r>
      <w:r w:rsidRPr="00D856CE">
        <w:rPr>
          <w:color w:val="1F2023"/>
          <w:spacing w:val="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сільськогосподарської спрямованості</w:t>
      </w:r>
      <w:r w:rsidRPr="00D856CE">
        <w:rPr>
          <w:color w:val="1F2023"/>
          <w:spacing w:val="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регіону.</w:t>
      </w:r>
    </w:p>
    <w:p w:rsidR="00AD5336" w:rsidRPr="00D856CE" w:rsidRDefault="00AD5336" w:rsidP="00AD5336">
      <w:pPr>
        <w:pStyle w:val="a8"/>
        <w:numPr>
          <w:ilvl w:val="1"/>
          <w:numId w:val="4"/>
        </w:numPr>
        <w:tabs>
          <w:tab w:val="left" w:pos="594"/>
        </w:tabs>
        <w:ind w:left="104" w:right="2081" w:firstLine="0"/>
        <w:rPr>
          <w:color w:val="1F2023"/>
          <w:sz w:val="28"/>
          <w:szCs w:val="28"/>
        </w:rPr>
      </w:pPr>
      <w:r w:rsidRPr="00D856CE">
        <w:rPr>
          <w:color w:val="1F2023"/>
          <w:sz w:val="28"/>
          <w:szCs w:val="28"/>
        </w:rPr>
        <w:t>Представлений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</w:t>
      </w:r>
      <w:r w:rsidRPr="00D856CE">
        <w:rPr>
          <w:color w:val="1F2023"/>
          <w:spacing w:val="-1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або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група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експонатів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повинні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мати: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Етикетку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розміром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11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х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6</w:t>
      </w:r>
      <w:r w:rsidRPr="00D856CE">
        <w:rPr>
          <w:color w:val="1F2023"/>
          <w:spacing w:val="-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см,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якій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зазначаються: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назва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або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сорт;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вид,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родина;</w:t>
      </w:r>
    </w:p>
    <w:p w:rsidR="00AD5336" w:rsidRPr="00D856CE" w:rsidRDefault="00AD5336" w:rsidP="00AD533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5336" w:rsidRPr="00D856CE">
          <w:pgSz w:w="12240" w:h="15840"/>
          <w:pgMar w:top="1060" w:right="740" w:bottom="280" w:left="1600" w:header="720" w:footer="720" w:gutter="0"/>
          <w:cols w:space="720"/>
        </w:sectPr>
      </w:pP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lastRenderedPageBreak/>
        <w:t>урожайність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(на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1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га);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місце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вирощування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(область,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район);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left="271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дата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(число,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місяць,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рік);</w:t>
      </w:r>
    </w:p>
    <w:p w:rsidR="00AD5336" w:rsidRPr="00D856CE" w:rsidRDefault="00AD5336" w:rsidP="00AD5336">
      <w:pPr>
        <w:pStyle w:val="a8"/>
        <w:numPr>
          <w:ilvl w:val="0"/>
          <w:numId w:val="3"/>
        </w:numPr>
        <w:tabs>
          <w:tab w:val="left" w:pos="272"/>
        </w:tabs>
        <w:ind w:right="645" w:firstLine="0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прізвище,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ім'я,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батькові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(повністю),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який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представив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або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групу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експонатів.</w:t>
      </w:r>
    </w:p>
    <w:p w:rsidR="00AD5336" w:rsidRPr="00D856CE" w:rsidRDefault="00AD5336" w:rsidP="00AD5336">
      <w:pPr>
        <w:pStyle w:val="a6"/>
        <w:ind w:right="1334"/>
      </w:pPr>
      <w:r w:rsidRPr="00D856CE">
        <w:rPr>
          <w:color w:val="1F2023"/>
        </w:rPr>
        <w:t>5.5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Навчально-наочний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і</w:t>
      </w:r>
      <w:r w:rsidRPr="00D856CE">
        <w:rPr>
          <w:color w:val="1F2023"/>
          <w:spacing w:val="-12"/>
        </w:rPr>
        <w:t xml:space="preserve"> </w:t>
      </w:r>
      <w:r w:rsidRPr="00D856CE">
        <w:rPr>
          <w:color w:val="1F2023"/>
        </w:rPr>
        <w:t>методичний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матеріали</w:t>
      </w:r>
      <w:r w:rsidRPr="00D856CE">
        <w:rPr>
          <w:color w:val="1F2023"/>
          <w:spacing w:val="-11"/>
        </w:rPr>
        <w:t xml:space="preserve"> </w:t>
      </w:r>
      <w:r w:rsidRPr="00D856CE">
        <w:rPr>
          <w:color w:val="1F2023"/>
        </w:rPr>
        <w:t>повинні</w:t>
      </w:r>
      <w:r w:rsidRPr="00D856CE">
        <w:rPr>
          <w:color w:val="1F2023"/>
          <w:spacing w:val="-12"/>
        </w:rPr>
        <w:t xml:space="preserve"> </w:t>
      </w:r>
      <w:r w:rsidRPr="00D856CE">
        <w:rPr>
          <w:color w:val="1F2023"/>
        </w:rPr>
        <w:t>мати:</w:t>
      </w:r>
      <w:r w:rsidRPr="00D856CE">
        <w:rPr>
          <w:color w:val="1F2023"/>
          <w:spacing w:val="-67"/>
        </w:rPr>
        <w:t xml:space="preserve"> </w:t>
      </w:r>
      <w:r w:rsidRPr="00D856CE">
        <w:rPr>
          <w:color w:val="1F2023"/>
        </w:rPr>
        <w:t>Етикетку</w:t>
      </w:r>
      <w:r w:rsidRPr="00D856CE">
        <w:rPr>
          <w:color w:val="1F2023"/>
          <w:spacing w:val="-2"/>
        </w:rPr>
        <w:t xml:space="preserve"> </w:t>
      </w:r>
      <w:r w:rsidRPr="00D856CE">
        <w:rPr>
          <w:color w:val="1F2023"/>
        </w:rPr>
        <w:t>розміром</w:t>
      </w:r>
      <w:r w:rsidRPr="00D856CE">
        <w:rPr>
          <w:color w:val="1F2023"/>
          <w:spacing w:val="-6"/>
        </w:rPr>
        <w:t xml:space="preserve"> </w:t>
      </w:r>
      <w:r w:rsidRPr="00D856CE">
        <w:rPr>
          <w:color w:val="1F2023"/>
        </w:rPr>
        <w:t>11</w:t>
      </w:r>
      <w:r w:rsidRPr="00D856CE">
        <w:rPr>
          <w:color w:val="1F2023"/>
          <w:spacing w:val="-8"/>
        </w:rPr>
        <w:t xml:space="preserve"> </w:t>
      </w:r>
      <w:r w:rsidRPr="00D856CE">
        <w:rPr>
          <w:color w:val="1F2023"/>
        </w:rPr>
        <w:t>х</w:t>
      </w:r>
      <w:r w:rsidRPr="00D856CE">
        <w:rPr>
          <w:color w:val="1F2023"/>
          <w:spacing w:val="-2"/>
        </w:rPr>
        <w:t xml:space="preserve"> </w:t>
      </w:r>
      <w:r w:rsidRPr="00D856CE">
        <w:rPr>
          <w:color w:val="1F2023"/>
        </w:rPr>
        <w:t>6</w:t>
      </w:r>
      <w:r w:rsidRPr="00D856CE">
        <w:rPr>
          <w:color w:val="1F2023"/>
          <w:spacing w:val="-1"/>
        </w:rPr>
        <w:t xml:space="preserve"> </w:t>
      </w:r>
      <w:r w:rsidRPr="00D856CE">
        <w:rPr>
          <w:color w:val="1F2023"/>
        </w:rPr>
        <w:t>см,</w:t>
      </w:r>
      <w:r w:rsidRPr="00D856CE">
        <w:rPr>
          <w:color w:val="1F2023"/>
          <w:spacing w:val="66"/>
        </w:rPr>
        <w:t xml:space="preserve"> </w:t>
      </w:r>
      <w:r w:rsidRPr="00D856CE">
        <w:rPr>
          <w:color w:val="1F2023"/>
        </w:rPr>
        <w:t>в</w:t>
      </w:r>
      <w:r w:rsidRPr="00D856CE">
        <w:rPr>
          <w:color w:val="1F2023"/>
          <w:spacing w:val="-3"/>
        </w:rPr>
        <w:t xml:space="preserve"> </w:t>
      </w:r>
      <w:r w:rsidRPr="00D856CE">
        <w:rPr>
          <w:color w:val="1F2023"/>
        </w:rPr>
        <w:t>якій</w:t>
      </w:r>
      <w:r w:rsidRPr="00D856CE">
        <w:rPr>
          <w:color w:val="1F2023"/>
          <w:spacing w:val="-3"/>
        </w:rPr>
        <w:t xml:space="preserve"> </w:t>
      </w:r>
      <w:r w:rsidRPr="00D856CE">
        <w:rPr>
          <w:color w:val="1F2023"/>
        </w:rPr>
        <w:t>зазначаються: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найменування;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застосування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освітньому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процесі;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прізвище,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ім'я,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батькові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автора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або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колективу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авторів;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заклад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освіти;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рік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написання.</w:t>
      </w:r>
    </w:p>
    <w:p w:rsidR="00AD5336" w:rsidRPr="00D856CE" w:rsidRDefault="00AD5336" w:rsidP="00AD5336">
      <w:pPr>
        <w:pStyle w:val="a6"/>
      </w:pPr>
      <w:r w:rsidRPr="00D856CE">
        <w:rPr>
          <w:color w:val="1F2023"/>
        </w:rPr>
        <w:t>5.6.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Виставкові</w:t>
      </w:r>
      <w:r w:rsidRPr="00D856CE">
        <w:rPr>
          <w:color w:val="1F2023"/>
          <w:spacing w:val="-11"/>
        </w:rPr>
        <w:t xml:space="preserve"> </w:t>
      </w:r>
      <w:r w:rsidRPr="00D856CE">
        <w:rPr>
          <w:color w:val="1F2023"/>
        </w:rPr>
        <w:t>експозиції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по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кожній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номінації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повинні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мати</w:t>
      </w:r>
      <w:r w:rsidRPr="00D856CE">
        <w:rPr>
          <w:color w:val="1F2023"/>
          <w:spacing w:val="-11"/>
        </w:rPr>
        <w:t xml:space="preserve"> </w:t>
      </w:r>
      <w:r w:rsidRPr="00D856CE">
        <w:rPr>
          <w:color w:val="1F2023"/>
        </w:rPr>
        <w:t>коротку</w:t>
      </w:r>
      <w:r w:rsidRPr="00D856CE">
        <w:rPr>
          <w:color w:val="1F2023"/>
          <w:spacing w:val="-13"/>
        </w:rPr>
        <w:t xml:space="preserve"> </w:t>
      </w:r>
      <w:r w:rsidRPr="00D856CE">
        <w:rPr>
          <w:color w:val="1F2023"/>
        </w:rPr>
        <w:t>анотацію,</w:t>
      </w:r>
      <w:r w:rsidRPr="00D856CE">
        <w:rPr>
          <w:color w:val="1F2023"/>
          <w:spacing w:val="-67"/>
        </w:rPr>
        <w:t xml:space="preserve"> </w:t>
      </w:r>
      <w:r w:rsidRPr="00D856CE">
        <w:rPr>
          <w:color w:val="1F2023"/>
        </w:rPr>
        <w:t>зміст</w:t>
      </w:r>
      <w:r w:rsidRPr="00D856CE">
        <w:rPr>
          <w:color w:val="1F2023"/>
          <w:spacing w:val="-2"/>
        </w:rPr>
        <w:t xml:space="preserve"> </w:t>
      </w:r>
      <w:r w:rsidRPr="00D856CE">
        <w:rPr>
          <w:color w:val="1F2023"/>
        </w:rPr>
        <w:t>якої</w:t>
      </w:r>
      <w:r w:rsidRPr="00D856CE">
        <w:rPr>
          <w:color w:val="1F2023"/>
          <w:spacing w:val="1"/>
        </w:rPr>
        <w:t xml:space="preserve"> </w:t>
      </w:r>
      <w:r w:rsidRPr="00D856CE">
        <w:rPr>
          <w:color w:val="1F2023"/>
        </w:rPr>
        <w:t>включає</w:t>
      </w:r>
      <w:r w:rsidRPr="00D856CE">
        <w:rPr>
          <w:color w:val="1F2023"/>
          <w:spacing w:val="-1"/>
        </w:rPr>
        <w:t xml:space="preserve"> </w:t>
      </w:r>
      <w:r w:rsidRPr="00D856CE">
        <w:rPr>
          <w:color w:val="1F2023"/>
        </w:rPr>
        <w:t>наступне: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right="207" w:firstLine="0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назва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тем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досліджень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дослідів,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проведених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поточному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році,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їх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актуальність,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результативність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 практична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значущість;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перелік</w:t>
      </w:r>
      <w:r w:rsidRPr="00D856CE">
        <w:rPr>
          <w:color w:val="1F2023"/>
          <w:spacing w:val="-1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представлених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виставкових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експонатів;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right="256" w:firstLine="0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прізвище та ініціали (Повністю) юних дослідників, назва закладу освіти, клас,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гурток;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прізвище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ініціали</w:t>
      </w:r>
      <w:r w:rsidRPr="00D856CE">
        <w:rPr>
          <w:color w:val="1F2023"/>
          <w:spacing w:val="-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(повністю),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посада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керівника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досліджень.</w:t>
      </w:r>
    </w:p>
    <w:p w:rsidR="00AD5336" w:rsidRPr="00D856CE" w:rsidRDefault="00AD5336" w:rsidP="00AD5336">
      <w:pPr>
        <w:pStyle w:val="a6"/>
        <w:ind w:left="174"/>
      </w:pPr>
      <w:r w:rsidRPr="00D856CE">
        <w:t>5.7</w:t>
      </w:r>
      <w:r w:rsidRPr="00D856CE">
        <w:rPr>
          <w:spacing w:val="-9"/>
        </w:rPr>
        <w:t xml:space="preserve"> </w:t>
      </w:r>
      <w:r w:rsidRPr="00D856CE">
        <w:rPr>
          <w:color w:val="1F2023"/>
        </w:rPr>
        <w:t>Виставкові</w:t>
      </w:r>
      <w:r w:rsidRPr="00D856CE">
        <w:rPr>
          <w:color w:val="1F2023"/>
          <w:spacing w:val="-7"/>
        </w:rPr>
        <w:t xml:space="preserve"> </w:t>
      </w:r>
      <w:r w:rsidRPr="00D856CE">
        <w:rPr>
          <w:color w:val="1F2023"/>
        </w:rPr>
        <w:t>матеріали</w:t>
      </w:r>
      <w:r w:rsidRPr="00D856CE">
        <w:rPr>
          <w:color w:val="1F2023"/>
          <w:spacing w:val="-10"/>
        </w:rPr>
        <w:t xml:space="preserve"> </w:t>
      </w:r>
      <w:r w:rsidRPr="00D856CE">
        <w:rPr>
          <w:color w:val="1F2023"/>
        </w:rPr>
        <w:t>оцінюються</w:t>
      </w:r>
      <w:r w:rsidRPr="00D856CE">
        <w:rPr>
          <w:color w:val="1F2023"/>
          <w:spacing w:val="-8"/>
        </w:rPr>
        <w:t xml:space="preserve"> </w:t>
      </w:r>
      <w:r w:rsidRPr="00D856CE">
        <w:rPr>
          <w:color w:val="1F2023"/>
        </w:rPr>
        <w:t>за</w:t>
      </w:r>
      <w:r w:rsidRPr="00D856CE">
        <w:rPr>
          <w:color w:val="1F2023"/>
          <w:spacing w:val="-9"/>
        </w:rPr>
        <w:t xml:space="preserve"> </w:t>
      </w:r>
      <w:r w:rsidRPr="00D856CE">
        <w:rPr>
          <w:color w:val="1F2023"/>
        </w:rPr>
        <w:t>наступними</w:t>
      </w:r>
      <w:r w:rsidRPr="00D856CE">
        <w:rPr>
          <w:color w:val="1F2023"/>
          <w:spacing w:val="-10"/>
        </w:rPr>
        <w:t xml:space="preserve"> </w:t>
      </w:r>
      <w:r w:rsidRPr="00D856CE">
        <w:rPr>
          <w:color w:val="1F2023"/>
        </w:rPr>
        <w:t>критеріями: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right="720" w:firstLine="0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дотримання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вимог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що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оформлення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матеріалів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виставкової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експозиції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наявність</w:t>
      </w:r>
      <w:r w:rsidRPr="00D856CE">
        <w:rPr>
          <w:color w:val="1F2023"/>
          <w:spacing w:val="-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етикеток</w:t>
      </w:r>
      <w:r w:rsidRPr="00D856CE">
        <w:rPr>
          <w:color w:val="1F2023"/>
          <w:spacing w:val="-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 них;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актуальність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перспективність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тематики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досліджень;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достовірність</w:t>
      </w:r>
      <w:r w:rsidRPr="00D856CE">
        <w:rPr>
          <w:color w:val="1F2023"/>
          <w:spacing w:val="-1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отриманих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результатів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(врожайність,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типовість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сортових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ознак);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якість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експонатів,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їх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зовнішній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вигляд;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асортимент</w:t>
      </w:r>
      <w:r w:rsidRPr="00D856CE">
        <w:rPr>
          <w:color w:val="1F2023"/>
          <w:spacing w:val="-13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демонстраційного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матеріалу;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естетичність,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виразність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оригінальність</w:t>
      </w:r>
      <w:r w:rsidRPr="00D856CE">
        <w:rPr>
          <w:color w:val="1F2023"/>
          <w:spacing w:val="-6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оформлення</w:t>
      </w:r>
      <w:r w:rsidRPr="00D856CE">
        <w:rPr>
          <w:color w:val="1F2023"/>
          <w:spacing w:val="-5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експозиції;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left="267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чіткість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обґрунтованість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анотації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виставкових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експозицій;</w:t>
      </w:r>
    </w:p>
    <w:p w:rsidR="00AD5336" w:rsidRPr="00D856CE" w:rsidRDefault="00AD5336" w:rsidP="00AD5336">
      <w:pPr>
        <w:pStyle w:val="a8"/>
        <w:numPr>
          <w:ilvl w:val="0"/>
          <w:numId w:val="2"/>
        </w:numPr>
        <w:tabs>
          <w:tab w:val="left" w:pos="268"/>
        </w:tabs>
        <w:ind w:right="842" w:firstLine="0"/>
        <w:rPr>
          <w:sz w:val="28"/>
          <w:szCs w:val="28"/>
        </w:rPr>
      </w:pPr>
      <w:r w:rsidRPr="00D856CE">
        <w:rPr>
          <w:color w:val="1F2023"/>
          <w:sz w:val="28"/>
          <w:szCs w:val="28"/>
        </w:rPr>
        <w:t>якість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інформаційних</w:t>
      </w:r>
      <w:r w:rsidRPr="00D856CE">
        <w:rPr>
          <w:color w:val="1F2023"/>
          <w:spacing w:val="-12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та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методичних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матеріалів,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оформлення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щоденників</w:t>
      </w:r>
      <w:r w:rsidRPr="00D856CE">
        <w:rPr>
          <w:color w:val="1F2023"/>
          <w:spacing w:val="-6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дослідницької</w:t>
      </w:r>
      <w:r w:rsidRPr="00D856CE">
        <w:rPr>
          <w:color w:val="1F2023"/>
          <w:spacing w:val="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роботи.</w:t>
      </w:r>
    </w:p>
    <w:p w:rsidR="00AD5336" w:rsidRPr="00D856CE" w:rsidRDefault="00AD5336" w:rsidP="00AD5336">
      <w:pPr>
        <w:pStyle w:val="a6"/>
        <w:ind w:left="0"/>
      </w:pPr>
    </w:p>
    <w:p w:rsidR="00AD5336" w:rsidRPr="00D856CE" w:rsidRDefault="00AD5336" w:rsidP="00AD5336">
      <w:pPr>
        <w:pStyle w:val="Heading1"/>
        <w:numPr>
          <w:ilvl w:val="2"/>
          <w:numId w:val="5"/>
        </w:numPr>
        <w:tabs>
          <w:tab w:val="left" w:pos="1071"/>
        </w:tabs>
        <w:ind w:left="1070" w:hanging="449"/>
        <w:jc w:val="left"/>
      </w:pPr>
      <w:r w:rsidRPr="00D856CE">
        <w:t>Визначення</w:t>
      </w:r>
      <w:r w:rsidRPr="00D856CE">
        <w:rPr>
          <w:spacing w:val="-11"/>
        </w:rPr>
        <w:t xml:space="preserve"> </w:t>
      </w:r>
      <w:r w:rsidRPr="00D856CE">
        <w:t>та</w:t>
      </w:r>
      <w:r w:rsidRPr="00D856CE">
        <w:rPr>
          <w:spacing w:val="-10"/>
        </w:rPr>
        <w:t xml:space="preserve"> </w:t>
      </w:r>
      <w:r w:rsidRPr="00D856CE">
        <w:t>нагородження</w:t>
      </w:r>
      <w:r w:rsidRPr="00D856CE">
        <w:rPr>
          <w:spacing w:val="-11"/>
        </w:rPr>
        <w:t xml:space="preserve"> </w:t>
      </w:r>
      <w:r w:rsidRPr="00D856CE">
        <w:t>переможців</w:t>
      </w:r>
      <w:r w:rsidRPr="00D856CE">
        <w:rPr>
          <w:spacing w:val="-10"/>
        </w:rPr>
        <w:t xml:space="preserve"> </w:t>
      </w:r>
      <w:r w:rsidRPr="00D856CE">
        <w:t>Виставки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074"/>
        </w:tabs>
        <w:ind w:right="119" w:firstLine="450"/>
        <w:rPr>
          <w:sz w:val="28"/>
          <w:szCs w:val="28"/>
        </w:rPr>
      </w:pPr>
      <w:r w:rsidRPr="00D856CE">
        <w:rPr>
          <w:sz w:val="28"/>
          <w:szCs w:val="28"/>
        </w:rPr>
        <w:t>Переможці</w:t>
      </w:r>
      <w:r w:rsidRPr="00D856CE">
        <w:rPr>
          <w:spacing w:val="17"/>
          <w:sz w:val="28"/>
          <w:szCs w:val="28"/>
        </w:rPr>
        <w:t xml:space="preserve"> </w:t>
      </w:r>
      <w:r w:rsidRPr="00D856CE">
        <w:rPr>
          <w:sz w:val="28"/>
          <w:szCs w:val="28"/>
        </w:rPr>
        <w:t>та</w:t>
      </w:r>
      <w:r w:rsidRPr="00D856CE">
        <w:rPr>
          <w:spacing w:val="20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призери</w:t>
      </w:r>
      <w:r w:rsidRPr="00D856CE">
        <w:rPr>
          <w:spacing w:val="19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19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визначаються</w:t>
      </w:r>
      <w:r w:rsidRPr="00D856CE">
        <w:rPr>
          <w:spacing w:val="18"/>
          <w:sz w:val="28"/>
          <w:szCs w:val="28"/>
        </w:rPr>
        <w:t xml:space="preserve"> </w:t>
      </w:r>
      <w:r w:rsidRPr="00D856CE">
        <w:rPr>
          <w:sz w:val="28"/>
          <w:szCs w:val="28"/>
        </w:rPr>
        <w:t>журі</w:t>
      </w:r>
      <w:r w:rsidRPr="00D856CE">
        <w:rPr>
          <w:spacing w:val="19"/>
          <w:sz w:val="28"/>
          <w:szCs w:val="28"/>
        </w:rPr>
        <w:t xml:space="preserve"> </w:t>
      </w:r>
      <w:r w:rsidRPr="00D856CE">
        <w:rPr>
          <w:sz w:val="28"/>
          <w:szCs w:val="28"/>
        </w:rPr>
        <w:t>в</w:t>
      </w:r>
      <w:r w:rsidRPr="00D856CE">
        <w:rPr>
          <w:spacing w:val="18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кожній</w:t>
      </w:r>
      <w:r w:rsidRPr="00D856CE">
        <w:rPr>
          <w:spacing w:val="19"/>
          <w:sz w:val="28"/>
          <w:szCs w:val="28"/>
        </w:rPr>
        <w:t xml:space="preserve"> </w:t>
      </w:r>
      <w:r w:rsidRPr="00D856CE">
        <w:rPr>
          <w:sz w:val="28"/>
          <w:szCs w:val="28"/>
        </w:rPr>
        <w:t>номінації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окремо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кількістю набраних ними</w:t>
      </w:r>
      <w:r w:rsidRPr="00D856CE">
        <w:rPr>
          <w:spacing w:val="-1"/>
          <w:sz w:val="28"/>
          <w:szCs w:val="28"/>
        </w:rPr>
        <w:t xml:space="preserve"> </w:t>
      </w:r>
      <w:r w:rsidRPr="00D856CE">
        <w:rPr>
          <w:sz w:val="28"/>
          <w:szCs w:val="28"/>
        </w:rPr>
        <w:t>балів.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144"/>
        </w:tabs>
        <w:ind w:right="117" w:firstLine="450"/>
        <w:rPr>
          <w:sz w:val="28"/>
          <w:szCs w:val="28"/>
        </w:rPr>
      </w:pPr>
      <w:r w:rsidRPr="00D856CE">
        <w:rPr>
          <w:sz w:val="28"/>
          <w:szCs w:val="28"/>
        </w:rPr>
        <w:t>Переможцем</w:t>
      </w:r>
      <w:r w:rsidRPr="00D856CE">
        <w:rPr>
          <w:spacing w:val="23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24"/>
          <w:sz w:val="28"/>
          <w:szCs w:val="28"/>
        </w:rPr>
        <w:t xml:space="preserve"> </w:t>
      </w:r>
      <w:r w:rsidRPr="00D856CE">
        <w:rPr>
          <w:sz w:val="28"/>
          <w:szCs w:val="28"/>
        </w:rPr>
        <w:t>в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кожній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номінації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є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учасник,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який</w:t>
      </w:r>
      <w:r w:rsidRPr="00D856CE">
        <w:rPr>
          <w:spacing w:val="22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набрав</w:t>
      </w:r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найбільшу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кількість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балів.</w:t>
      </w:r>
    </w:p>
    <w:p w:rsidR="00AD5336" w:rsidRPr="00D856CE" w:rsidRDefault="00AD5336" w:rsidP="00AD5336">
      <w:pPr>
        <w:pStyle w:val="a6"/>
        <w:ind w:firstLine="450"/>
      </w:pPr>
      <w:r w:rsidRPr="00D856CE">
        <w:t>Призерами</w:t>
      </w:r>
      <w:r w:rsidRPr="00D856CE">
        <w:rPr>
          <w:spacing w:val="44"/>
        </w:rPr>
        <w:t xml:space="preserve"> </w:t>
      </w:r>
      <w:r w:rsidRPr="00D856CE">
        <w:t>Виставки</w:t>
      </w:r>
      <w:r w:rsidRPr="00D856CE">
        <w:rPr>
          <w:spacing w:val="43"/>
        </w:rPr>
        <w:t xml:space="preserve"> </w:t>
      </w:r>
      <w:r w:rsidRPr="00D856CE">
        <w:t>є</w:t>
      </w:r>
      <w:r w:rsidRPr="00D856CE">
        <w:rPr>
          <w:spacing w:val="44"/>
        </w:rPr>
        <w:t xml:space="preserve"> </w:t>
      </w:r>
      <w:r w:rsidRPr="00D856CE">
        <w:t>учасники,</w:t>
      </w:r>
      <w:r w:rsidRPr="00D856CE">
        <w:rPr>
          <w:spacing w:val="46"/>
        </w:rPr>
        <w:t xml:space="preserve"> </w:t>
      </w:r>
      <w:r w:rsidRPr="00D856CE">
        <w:t>які</w:t>
      </w:r>
      <w:r w:rsidRPr="00D856CE">
        <w:rPr>
          <w:spacing w:val="44"/>
        </w:rPr>
        <w:t xml:space="preserve"> </w:t>
      </w:r>
      <w:r w:rsidRPr="00D856CE">
        <w:t>за</w:t>
      </w:r>
      <w:r w:rsidRPr="00D856CE">
        <w:rPr>
          <w:spacing w:val="44"/>
        </w:rPr>
        <w:t xml:space="preserve"> </w:t>
      </w:r>
      <w:r w:rsidRPr="00D856CE">
        <w:t>кількістю</w:t>
      </w:r>
      <w:r w:rsidRPr="00D856CE">
        <w:rPr>
          <w:spacing w:val="45"/>
        </w:rPr>
        <w:t xml:space="preserve"> </w:t>
      </w:r>
      <w:r w:rsidRPr="00D856CE">
        <w:t>набраних</w:t>
      </w:r>
      <w:r w:rsidRPr="00D856CE">
        <w:rPr>
          <w:spacing w:val="44"/>
        </w:rPr>
        <w:t xml:space="preserve"> </w:t>
      </w:r>
      <w:r w:rsidRPr="00D856CE">
        <w:t>балів</w:t>
      </w:r>
      <w:r w:rsidRPr="00D856CE">
        <w:rPr>
          <w:spacing w:val="46"/>
        </w:rPr>
        <w:t xml:space="preserve"> </w:t>
      </w:r>
      <w:r w:rsidRPr="00D856CE">
        <w:t>зайняли</w:t>
      </w:r>
      <w:r w:rsidRPr="00D856CE">
        <w:rPr>
          <w:spacing w:val="-67"/>
        </w:rPr>
        <w:t xml:space="preserve"> </w:t>
      </w:r>
      <w:r w:rsidRPr="00D856CE">
        <w:t>друге</w:t>
      </w:r>
      <w:r w:rsidRPr="00D856CE">
        <w:rPr>
          <w:spacing w:val="-4"/>
        </w:rPr>
        <w:t xml:space="preserve"> </w:t>
      </w:r>
      <w:r w:rsidRPr="00D856CE">
        <w:t>та</w:t>
      </w:r>
      <w:r w:rsidRPr="00D856CE">
        <w:rPr>
          <w:spacing w:val="1"/>
        </w:rPr>
        <w:t xml:space="preserve"> </w:t>
      </w:r>
      <w:r w:rsidRPr="00D856CE">
        <w:t>третє</w:t>
      </w:r>
      <w:r w:rsidRPr="00D856CE">
        <w:rPr>
          <w:spacing w:val="1"/>
        </w:rPr>
        <w:t xml:space="preserve"> </w:t>
      </w:r>
      <w:r w:rsidRPr="00D856CE">
        <w:t>місця.</w:t>
      </w:r>
    </w:p>
    <w:p w:rsidR="00AD5336" w:rsidRPr="00D856CE" w:rsidRDefault="00AD5336" w:rsidP="00AD533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5336" w:rsidRPr="00D856CE">
          <w:pgSz w:w="12240" w:h="15840"/>
          <w:pgMar w:top="1060" w:right="740" w:bottom="280" w:left="1600" w:header="720" w:footer="720" w:gutter="0"/>
          <w:cols w:space="720"/>
        </w:sectPr>
      </w:pP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162"/>
        </w:tabs>
        <w:ind w:right="111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lastRenderedPageBreak/>
        <w:t>У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разі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рівної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кількості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балів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переможцем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(призером)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номінації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визначається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учасник,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який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набрав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більше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балів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критерій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"Актуальність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досліджень".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084"/>
        </w:tabs>
        <w:ind w:right="117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Переможці та призери Виставки нагороджуються золотою, срібною та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бронзовою медалями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та дипломами</w:t>
      </w:r>
      <w:r w:rsidRPr="00D856CE">
        <w:rPr>
          <w:spacing w:val="-2"/>
          <w:sz w:val="28"/>
          <w:szCs w:val="28"/>
        </w:rPr>
        <w:t xml:space="preserve"> </w:t>
      </w:r>
      <w:r w:rsidRPr="00D856CE">
        <w:rPr>
          <w:sz w:val="28"/>
          <w:szCs w:val="28"/>
        </w:rPr>
        <w:t>відповідних ступенів.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264"/>
        </w:tabs>
        <w:ind w:right="112" w:firstLine="450"/>
        <w:jc w:val="both"/>
        <w:rPr>
          <w:sz w:val="28"/>
          <w:szCs w:val="28"/>
        </w:rPr>
      </w:pPr>
      <w:r w:rsidRPr="00D856CE">
        <w:rPr>
          <w:sz w:val="28"/>
          <w:szCs w:val="28"/>
        </w:rPr>
        <w:t>Кращі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проекти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учасників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Виставки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публікуються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</w:t>
      </w:r>
      <w:r w:rsidRPr="00D856CE">
        <w:rPr>
          <w:spacing w:val="1"/>
          <w:sz w:val="28"/>
          <w:szCs w:val="28"/>
        </w:rPr>
        <w:t xml:space="preserve"> </w:t>
      </w:r>
      <w:proofErr w:type="spellStart"/>
      <w:r w:rsidRPr="00D856CE">
        <w:rPr>
          <w:sz w:val="28"/>
          <w:szCs w:val="28"/>
        </w:rPr>
        <w:t>науково-</w:t>
      </w:r>
      <w:proofErr w:type="spellEnd"/>
      <w:r w:rsidRPr="00D856CE">
        <w:rPr>
          <w:spacing w:val="-67"/>
          <w:sz w:val="28"/>
          <w:szCs w:val="28"/>
        </w:rPr>
        <w:t xml:space="preserve"> </w:t>
      </w:r>
      <w:r w:rsidRPr="00D856CE">
        <w:rPr>
          <w:sz w:val="28"/>
          <w:szCs w:val="28"/>
        </w:rPr>
        <w:t>педагогічних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і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науково-художніх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виданнях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НЕНЦ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МОН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України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за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згодою</w:t>
      </w:r>
      <w:r w:rsidRPr="00D856CE">
        <w:rPr>
          <w:spacing w:val="1"/>
          <w:sz w:val="28"/>
          <w:szCs w:val="28"/>
        </w:rPr>
        <w:t xml:space="preserve"> </w:t>
      </w:r>
      <w:r w:rsidRPr="00D856CE">
        <w:rPr>
          <w:sz w:val="28"/>
          <w:szCs w:val="28"/>
        </w:rPr>
        <w:t>автора.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044"/>
        </w:tabs>
        <w:ind w:left="1044" w:hanging="490"/>
        <w:jc w:val="both"/>
        <w:rPr>
          <w:color w:val="1F2023"/>
          <w:sz w:val="28"/>
          <w:szCs w:val="28"/>
        </w:rPr>
      </w:pPr>
      <w:r w:rsidRPr="00D856CE">
        <w:rPr>
          <w:color w:val="1F2023"/>
          <w:sz w:val="28"/>
          <w:szCs w:val="28"/>
        </w:rPr>
        <w:t>Всі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учасники</w:t>
      </w:r>
      <w:r w:rsidRPr="00D856CE">
        <w:rPr>
          <w:color w:val="1F2023"/>
          <w:spacing w:val="-7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отримують</w:t>
      </w:r>
      <w:r w:rsidRPr="00D856CE">
        <w:rPr>
          <w:color w:val="1F2023"/>
          <w:spacing w:val="-4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диплом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учасника</w:t>
      </w:r>
      <w:r w:rsidRPr="00D856CE">
        <w:rPr>
          <w:color w:val="1F2023"/>
          <w:spacing w:val="-8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Виставки.</w:t>
      </w:r>
    </w:p>
    <w:p w:rsidR="00AD5336" w:rsidRPr="00D856CE" w:rsidRDefault="00AD5336" w:rsidP="00AD5336">
      <w:pPr>
        <w:pStyle w:val="a8"/>
        <w:numPr>
          <w:ilvl w:val="1"/>
          <w:numId w:val="1"/>
        </w:numPr>
        <w:tabs>
          <w:tab w:val="left" w:pos="1044"/>
        </w:tabs>
        <w:ind w:left="1044" w:hanging="490"/>
        <w:jc w:val="both"/>
        <w:rPr>
          <w:color w:val="1F2023"/>
          <w:sz w:val="28"/>
          <w:szCs w:val="28"/>
        </w:rPr>
      </w:pPr>
      <w:r w:rsidRPr="00D856CE">
        <w:rPr>
          <w:color w:val="1F2023"/>
          <w:sz w:val="28"/>
          <w:szCs w:val="28"/>
        </w:rPr>
        <w:t>За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підсумками</w:t>
      </w:r>
      <w:r w:rsidRPr="00D856CE">
        <w:rPr>
          <w:color w:val="1F2023"/>
          <w:spacing w:val="-11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Виставки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можуть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засновуватися</w:t>
      </w:r>
      <w:r w:rsidRPr="00D856CE">
        <w:rPr>
          <w:color w:val="1F2023"/>
          <w:spacing w:val="-9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спеціальні</w:t>
      </w:r>
      <w:r w:rsidRPr="00D856CE">
        <w:rPr>
          <w:color w:val="1F2023"/>
          <w:spacing w:val="-10"/>
          <w:sz w:val="28"/>
          <w:szCs w:val="28"/>
        </w:rPr>
        <w:t xml:space="preserve"> </w:t>
      </w:r>
      <w:r w:rsidRPr="00D856CE">
        <w:rPr>
          <w:color w:val="1F2023"/>
          <w:sz w:val="28"/>
          <w:szCs w:val="28"/>
        </w:rPr>
        <w:t>призи.</w:t>
      </w:r>
    </w:p>
    <w:p w:rsidR="00AD5336" w:rsidRPr="00D856CE" w:rsidRDefault="00AD5336" w:rsidP="00AD5336">
      <w:pPr>
        <w:pStyle w:val="a6"/>
        <w:ind w:left="0"/>
      </w:pPr>
    </w:p>
    <w:p w:rsidR="00AD5336" w:rsidRPr="00D856CE" w:rsidRDefault="00AD5336" w:rsidP="00AD5336">
      <w:pPr>
        <w:pStyle w:val="Heading1"/>
        <w:ind w:left="3116"/>
      </w:pPr>
      <w:r w:rsidRPr="00D856CE">
        <w:t>VIІ.</w:t>
      </w:r>
      <w:r w:rsidRPr="00D856CE">
        <w:rPr>
          <w:spacing w:val="-4"/>
        </w:rPr>
        <w:t xml:space="preserve"> </w:t>
      </w:r>
      <w:r w:rsidRPr="00D856CE">
        <w:t>Фінансування</w:t>
      </w:r>
      <w:r w:rsidRPr="00D856CE">
        <w:rPr>
          <w:spacing w:val="-4"/>
        </w:rPr>
        <w:t xml:space="preserve"> </w:t>
      </w:r>
      <w:r w:rsidRPr="00D856CE">
        <w:t>Виставки</w:t>
      </w:r>
    </w:p>
    <w:p w:rsidR="00AD5336" w:rsidRPr="00D856CE" w:rsidRDefault="00AD5336" w:rsidP="00AD5336">
      <w:pPr>
        <w:pStyle w:val="a6"/>
        <w:ind w:firstLine="450"/>
      </w:pPr>
      <w:r w:rsidRPr="00D856CE">
        <w:t>Витрати</w:t>
      </w:r>
      <w:r w:rsidRPr="00D856CE">
        <w:rPr>
          <w:spacing w:val="39"/>
        </w:rPr>
        <w:t xml:space="preserve"> </w:t>
      </w:r>
      <w:r w:rsidRPr="00D856CE">
        <w:t>на</w:t>
      </w:r>
      <w:r w:rsidRPr="00D856CE">
        <w:rPr>
          <w:spacing w:val="38"/>
        </w:rPr>
        <w:t xml:space="preserve"> </w:t>
      </w:r>
      <w:r w:rsidRPr="00D856CE">
        <w:t>організацію</w:t>
      </w:r>
      <w:r w:rsidRPr="00D856CE">
        <w:rPr>
          <w:spacing w:val="40"/>
        </w:rPr>
        <w:t xml:space="preserve"> </w:t>
      </w:r>
      <w:r w:rsidRPr="00D856CE">
        <w:t>та</w:t>
      </w:r>
      <w:r w:rsidRPr="00D856CE">
        <w:rPr>
          <w:spacing w:val="40"/>
        </w:rPr>
        <w:t xml:space="preserve"> </w:t>
      </w:r>
      <w:r w:rsidRPr="00D856CE">
        <w:t>проведення</w:t>
      </w:r>
      <w:r w:rsidRPr="00D856CE">
        <w:rPr>
          <w:spacing w:val="38"/>
        </w:rPr>
        <w:t xml:space="preserve"> </w:t>
      </w:r>
      <w:r w:rsidRPr="00D856CE">
        <w:t>Виставки</w:t>
      </w:r>
      <w:r w:rsidRPr="00D856CE">
        <w:rPr>
          <w:spacing w:val="40"/>
        </w:rPr>
        <w:t xml:space="preserve"> </w:t>
      </w:r>
      <w:r w:rsidRPr="00D856CE">
        <w:t>здійснюються</w:t>
      </w:r>
      <w:r w:rsidRPr="00D856CE">
        <w:rPr>
          <w:spacing w:val="38"/>
        </w:rPr>
        <w:t xml:space="preserve"> </w:t>
      </w:r>
      <w:r w:rsidRPr="00D856CE">
        <w:t>за</w:t>
      </w:r>
      <w:r w:rsidRPr="00D856CE">
        <w:rPr>
          <w:spacing w:val="40"/>
        </w:rPr>
        <w:t xml:space="preserve"> </w:t>
      </w:r>
      <w:r w:rsidRPr="00D856CE">
        <w:t>рахунок</w:t>
      </w:r>
      <w:r w:rsidRPr="00D856CE">
        <w:rPr>
          <w:spacing w:val="-67"/>
        </w:rPr>
        <w:t xml:space="preserve"> </w:t>
      </w:r>
      <w:r w:rsidRPr="00D856CE">
        <w:t>коштів,</w:t>
      </w:r>
      <w:r w:rsidRPr="00D856CE">
        <w:rPr>
          <w:spacing w:val="-3"/>
        </w:rPr>
        <w:t xml:space="preserve"> </w:t>
      </w:r>
      <w:r w:rsidRPr="00D856CE">
        <w:t>не</w:t>
      </w:r>
      <w:r w:rsidRPr="00D856CE">
        <w:rPr>
          <w:spacing w:val="-3"/>
        </w:rPr>
        <w:t xml:space="preserve"> </w:t>
      </w:r>
      <w:r w:rsidRPr="00D856CE">
        <w:t>заборонених</w:t>
      </w:r>
      <w:r w:rsidRPr="00D856CE">
        <w:rPr>
          <w:spacing w:val="-3"/>
        </w:rPr>
        <w:t xml:space="preserve"> </w:t>
      </w:r>
      <w:r w:rsidRPr="00D856CE">
        <w:t>чинним</w:t>
      </w:r>
      <w:r w:rsidRPr="00D856CE">
        <w:rPr>
          <w:spacing w:val="-2"/>
        </w:rPr>
        <w:t xml:space="preserve"> </w:t>
      </w:r>
      <w:r w:rsidRPr="00D856CE">
        <w:t>законодавством</w:t>
      </w:r>
      <w:r w:rsidRPr="00D856CE">
        <w:rPr>
          <w:spacing w:val="-4"/>
        </w:rPr>
        <w:t xml:space="preserve"> </w:t>
      </w:r>
      <w:r w:rsidRPr="00D856CE">
        <w:t>України.</w:t>
      </w:r>
    </w:p>
    <w:p w:rsidR="00AD5336" w:rsidRPr="00D856CE" w:rsidRDefault="00AD5336" w:rsidP="00AD53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C7CB5" w:rsidRPr="00AD5336" w:rsidRDefault="00AC7CB5">
      <w:pPr>
        <w:rPr>
          <w:lang w:val="uk-UA"/>
        </w:rPr>
      </w:pPr>
    </w:p>
    <w:sectPr w:rsidR="00AC7CB5" w:rsidRPr="00AD5336" w:rsidSect="003F7A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09"/>
    <w:multiLevelType w:val="multilevel"/>
    <w:tmpl w:val="0E147CB4"/>
    <w:lvl w:ilvl="0">
      <w:start w:val="3"/>
      <w:numFmt w:val="decimal"/>
      <w:lvlText w:val="%1"/>
      <w:lvlJc w:val="left"/>
      <w:pPr>
        <w:ind w:left="1044" w:hanging="49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4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1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8" w:hanging="490"/>
      </w:pPr>
      <w:rPr>
        <w:rFonts w:hint="default"/>
        <w:lang w:val="uk-UA" w:eastAsia="en-US" w:bidi="ar-SA"/>
      </w:rPr>
    </w:lvl>
  </w:abstractNum>
  <w:abstractNum w:abstractNumId="1">
    <w:nsid w:val="03173E5D"/>
    <w:multiLevelType w:val="multilevel"/>
    <w:tmpl w:val="AAD65C22"/>
    <w:lvl w:ilvl="0">
      <w:start w:val="3"/>
      <w:numFmt w:val="decimal"/>
      <w:lvlText w:val="%1"/>
      <w:lvlJc w:val="left"/>
      <w:pPr>
        <w:ind w:left="104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0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0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502"/>
      </w:pPr>
      <w:rPr>
        <w:rFonts w:hint="default"/>
        <w:lang w:val="uk-UA" w:eastAsia="en-US" w:bidi="ar-SA"/>
      </w:rPr>
    </w:lvl>
  </w:abstractNum>
  <w:abstractNum w:abstractNumId="2">
    <w:nsid w:val="07E331E3"/>
    <w:multiLevelType w:val="multilevel"/>
    <w:tmpl w:val="EA82FFE4"/>
    <w:lvl w:ilvl="0">
      <w:start w:val="2"/>
      <w:numFmt w:val="decimal"/>
      <w:lvlText w:val="%1"/>
      <w:lvlJc w:val="left"/>
      <w:pPr>
        <w:ind w:left="104" w:hanging="51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0" w:hanging="5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0" w:hanging="5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5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5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5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510"/>
      </w:pPr>
      <w:rPr>
        <w:rFonts w:hint="default"/>
        <w:lang w:val="uk-UA" w:eastAsia="en-US" w:bidi="ar-SA"/>
      </w:rPr>
    </w:lvl>
  </w:abstractNum>
  <w:abstractNum w:abstractNumId="3">
    <w:nsid w:val="0C0D73E1"/>
    <w:multiLevelType w:val="multilevel"/>
    <w:tmpl w:val="8D80E1D8"/>
    <w:lvl w:ilvl="0">
      <w:start w:val="1"/>
      <w:numFmt w:val="decimal"/>
      <w:lvlText w:val="%1"/>
      <w:lvlJc w:val="left"/>
      <w:pPr>
        <w:ind w:left="388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8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04" w:hanging="466"/>
      </w:pPr>
      <w:rPr>
        <w:rFonts w:ascii="Symbol" w:eastAsia="Symbol" w:hAnsi="Symbol" w:cs="Symbol" w:hint="default"/>
        <w:w w:val="8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95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3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11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8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4" w:hanging="466"/>
      </w:pPr>
      <w:rPr>
        <w:rFonts w:hint="default"/>
        <w:lang w:val="uk-UA" w:eastAsia="en-US" w:bidi="ar-SA"/>
      </w:rPr>
    </w:lvl>
  </w:abstractNum>
  <w:abstractNum w:abstractNumId="4">
    <w:nsid w:val="11B744ED"/>
    <w:multiLevelType w:val="hybridMultilevel"/>
    <w:tmpl w:val="15E2D012"/>
    <w:lvl w:ilvl="0" w:tplc="EB1E7AC6">
      <w:numFmt w:val="bullet"/>
      <w:lvlText w:val="•"/>
      <w:lvlJc w:val="left"/>
      <w:pPr>
        <w:ind w:left="104" w:hanging="168"/>
      </w:pPr>
      <w:rPr>
        <w:rFonts w:ascii="Times New Roman" w:eastAsia="Times New Roman" w:hAnsi="Times New Roman" w:cs="Times New Roman" w:hint="default"/>
        <w:color w:val="1F2023"/>
        <w:w w:val="100"/>
        <w:sz w:val="28"/>
        <w:szCs w:val="28"/>
        <w:lang w:val="uk-UA" w:eastAsia="en-US" w:bidi="ar-SA"/>
      </w:rPr>
    </w:lvl>
    <w:lvl w:ilvl="1" w:tplc="7A56D014">
      <w:numFmt w:val="bullet"/>
      <w:lvlText w:val="•"/>
      <w:lvlJc w:val="left"/>
      <w:pPr>
        <w:ind w:left="1080" w:hanging="168"/>
      </w:pPr>
      <w:rPr>
        <w:rFonts w:hint="default"/>
        <w:lang w:val="uk-UA" w:eastAsia="en-US" w:bidi="ar-SA"/>
      </w:rPr>
    </w:lvl>
    <w:lvl w:ilvl="2" w:tplc="2E12F6C4">
      <w:numFmt w:val="bullet"/>
      <w:lvlText w:val="•"/>
      <w:lvlJc w:val="left"/>
      <w:pPr>
        <w:ind w:left="2060" w:hanging="168"/>
      </w:pPr>
      <w:rPr>
        <w:rFonts w:hint="default"/>
        <w:lang w:val="uk-UA" w:eastAsia="en-US" w:bidi="ar-SA"/>
      </w:rPr>
    </w:lvl>
    <w:lvl w:ilvl="3" w:tplc="808CF0E2">
      <w:numFmt w:val="bullet"/>
      <w:lvlText w:val="•"/>
      <w:lvlJc w:val="left"/>
      <w:pPr>
        <w:ind w:left="3040" w:hanging="168"/>
      </w:pPr>
      <w:rPr>
        <w:rFonts w:hint="default"/>
        <w:lang w:val="uk-UA" w:eastAsia="en-US" w:bidi="ar-SA"/>
      </w:rPr>
    </w:lvl>
    <w:lvl w:ilvl="4" w:tplc="C33A041C">
      <w:numFmt w:val="bullet"/>
      <w:lvlText w:val="•"/>
      <w:lvlJc w:val="left"/>
      <w:pPr>
        <w:ind w:left="4020" w:hanging="168"/>
      </w:pPr>
      <w:rPr>
        <w:rFonts w:hint="default"/>
        <w:lang w:val="uk-UA" w:eastAsia="en-US" w:bidi="ar-SA"/>
      </w:rPr>
    </w:lvl>
    <w:lvl w:ilvl="5" w:tplc="25AA6234">
      <w:numFmt w:val="bullet"/>
      <w:lvlText w:val="•"/>
      <w:lvlJc w:val="left"/>
      <w:pPr>
        <w:ind w:left="5000" w:hanging="168"/>
      </w:pPr>
      <w:rPr>
        <w:rFonts w:hint="default"/>
        <w:lang w:val="uk-UA" w:eastAsia="en-US" w:bidi="ar-SA"/>
      </w:rPr>
    </w:lvl>
    <w:lvl w:ilvl="6" w:tplc="D5E653E8">
      <w:numFmt w:val="bullet"/>
      <w:lvlText w:val="•"/>
      <w:lvlJc w:val="left"/>
      <w:pPr>
        <w:ind w:left="5980" w:hanging="168"/>
      </w:pPr>
      <w:rPr>
        <w:rFonts w:hint="default"/>
        <w:lang w:val="uk-UA" w:eastAsia="en-US" w:bidi="ar-SA"/>
      </w:rPr>
    </w:lvl>
    <w:lvl w:ilvl="7" w:tplc="71F43010">
      <w:numFmt w:val="bullet"/>
      <w:lvlText w:val="•"/>
      <w:lvlJc w:val="left"/>
      <w:pPr>
        <w:ind w:left="6960" w:hanging="168"/>
      </w:pPr>
      <w:rPr>
        <w:rFonts w:hint="default"/>
        <w:lang w:val="uk-UA" w:eastAsia="en-US" w:bidi="ar-SA"/>
      </w:rPr>
    </w:lvl>
    <w:lvl w:ilvl="8" w:tplc="4CD63F30">
      <w:numFmt w:val="bullet"/>
      <w:lvlText w:val="•"/>
      <w:lvlJc w:val="left"/>
      <w:pPr>
        <w:ind w:left="7940" w:hanging="168"/>
      </w:pPr>
      <w:rPr>
        <w:rFonts w:hint="default"/>
        <w:lang w:val="uk-UA" w:eastAsia="en-US" w:bidi="ar-SA"/>
      </w:rPr>
    </w:lvl>
  </w:abstractNum>
  <w:abstractNum w:abstractNumId="5">
    <w:nsid w:val="1F926792"/>
    <w:multiLevelType w:val="multilevel"/>
    <w:tmpl w:val="A0508E6A"/>
    <w:lvl w:ilvl="0">
      <w:start w:val="4"/>
      <w:numFmt w:val="decimal"/>
      <w:lvlText w:val="%1"/>
      <w:lvlJc w:val="left"/>
      <w:pPr>
        <w:ind w:left="1044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5"/>
      <w:numFmt w:val="upperRoman"/>
      <w:lvlText w:val="%3."/>
      <w:lvlJc w:val="left"/>
      <w:pPr>
        <w:ind w:left="20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02" w:hanging="3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3" w:hanging="3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3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5" w:hanging="3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6" w:hanging="3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7" w:hanging="307"/>
      </w:pPr>
      <w:rPr>
        <w:rFonts w:hint="default"/>
        <w:lang w:val="uk-UA" w:eastAsia="en-US" w:bidi="ar-SA"/>
      </w:rPr>
    </w:lvl>
  </w:abstractNum>
  <w:abstractNum w:abstractNumId="6">
    <w:nsid w:val="43276231"/>
    <w:multiLevelType w:val="multilevel"/>
    <w:tmpl w:val="02E6A296"/>
    <w:lvl w:ilvl="0">
      <w:start w:val="6"/>
      <w:numFmt w:val="decimal"/>
      <w:lvlText w:val="%1"/>
      <w:lvlJc w:val="left"/>
      <w:pPr>
        <w:ind w:left="104" w:hanging="5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520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060" w:hanging="5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0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520"/>
      </w:pPr>
      <w:rPr>
        <w:rFonts w:hint="default"/>
        <w:lang w:val="uk-UA" w:eastAsia="en-US" w:bidi="ar-SA"/>
      </w:rPr>
    </w:lvl>
  </w:abstractNum>
  <w:abstractNum w:abstractNumId="7">
    <w:nsid w:val="43747297"/>
    <w:multiLevelType w:val="multilevel"/>
    <w:tmpl w:val="E2B6F21C"/>
    <w:lvl w:ilvl="0">
      <w:start w:val="5"/>
      <w:numFmt w:val="decimal"/>
      <w:lvlText w:val="%1"/>
      <w:lvlJc w:val="left"/>
      <w:pPr>
        <w:ind w:left="594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6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0" w:hanging="490"/>
      </w:pPr>
      <w:rPr>
        <w:rFonts w:hint="default"/>
        <w:lang w:val="uk-UA" w:eastAsia="en-US" w:bidi="ar-SA"/>
      </w:rPr>
    </w:lvl>
  </w:abstractNum>
  <w:abstractNum w:abstractNumId="8">
    <w:nsid w:val="626920A7"/>
    <w:multiLevelType w:val="hybridMultilevel"/>
    <w:tmpl w:val="D3202B60"/>
    <w:lvl w:ilvl="0" w:tplc="8FF04B9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color w:val="1F2023"/>
        <w:w w:val="100"/>
        <w:sz w:val="28"/>
        <w:szCs w:val="28"/>
        <w:lang w:val="uk-UA" w:eastAsia="en-US" w:bidi="ar-SA"/>
      </w:rPr>
    </w:lvl>
    <w:lvl w:ilvl="1" w:tplc="3ECEDD48">
      <w:numFmt w:val="bullet"/>
      <w:lvlText w:val="•"/>
      <w:lvlJc w:val="left"/>
      <w:pPr>
        <w:ind w:left="1080" w:hanging="164"/>
      </w:pPr>
      <w:rPr>
        <w:rFonts w:hint="default"/>
        <w:lang w:val="uk-UA" w:eastAsia="en-US" w:bidi="ar-SA"/>
      </w:rPr>
    </w:lvl>
    <w:lvl w:ilvl="2" w:tplc="B308D620">
      <w:numFmt w:val="bullet"/>
      <w:lvlText w:val="•"/>
      <w:lvlJc w:val="left"/>
      <w:pPr>
        <w:ind w:left="2060" w:hanging="164"/>
      </w:pPr>
      <w:rPr>
        <w:rFonts w:hint="default"/>
        <w:lang w:val="uk-UA" w:eastAsia="en-US" w:bidi="ar-SA"/>
      </w:rPr>
    </w:lvl>
    <w:lvl w:ilvl="3" w:tplc="07D8465E">
      <w:numFmt w:val="bullet"/>
      <w:lvlText w:val="•"/>
      <w:lvlJc w:val="left"/>
      <w:pPr>
        <w:ind w:left="3040" w:hanging="164"/>
      </w:pPr>
      <w:rPr>
        <w:rFonts w:hint="default"/>
        <w:lang w:val="uk-UA" w:eastAsia="en-US" w:bidi="ar-SA"/>
      </w:rPr>
    </w:lvl>
    <w:lvl w:ilvl="4" w:tplc="F02A2CA8">
      <w:numFmt w:val="bullet"/>
      <w:lvlText w:val="•"/>
      <w:lvlJc w:val="left"/>
      <w:pPr>
        <w:ind w:left="4020" w:hanging="164"/>
      </w:pPr>
      <w:rPr>
        <w:rFonts w:hint="default"/>
        <w:lang w:val="uk-UA" w:eastAsia="en-US" w:bidi="ar-SA"/>
      </w:rPr>
    </w:lvl>
    <w:lvl w:ilvl="5" w:tplc="A1EAFA04">
      <w:numFmt w:val="bullet"/>
      <w:lvlText w:val="•"/>
      <w:lvlJc w:val="left"/>
      <w:pPr>
        <w:ind w:left="5000" w:hanging="164"/>
      </w:pPr>
      <w:rPr>
        <w:rFonts w:hint="default"/>
        <w:lang w:val="uk-UA" w:eastAsia="en-US" w:bidi="ar-SA"/>
      </w:rPr>
    </w:lvl>
    <w:lvl w:ilvl="6" w:tplc="08864A16">
      <w:numFmt w:val="bullet"/>
      <w:lvlText w:val="•"/>
      <w:lvlJc w:val="left"/>
      <w:pPr>
        <w:ind w:left="5980" w:hanging="164"/>
      </w:pPr>
      <w:rPr>
        <w:rFonts w:hint="default"/>
        <w:lang w:val="uk-UA" w:eastAsia="en-US" w:bidi="ar-SA"/>
      </w:rPr>
    </w:lvl>
    <w:lvl w:ilvl="7" w:tplc="AE8CCA38">
      <w:numFmt w:val="bullet"/>
      <w:lvlText w:val="•"/>
      <w:lvlJc w:val="left"/>
      <w:pPr>
        <w:ind w:left="6960" w:hanging="164"/>
      </w:pPr>
      <w:rPr>
        <w:rFonts w:hint="default"/>
        <w:lang w:val="uk-UA" w:eastAsia="en-US" w:bidi="ar-SA"/>
      </w:rPr>
    </w:lvl>
    <w:lvl w:ilvl="8" w:tplc="5DD87C5A">
      <w:numFmt w:val="bullet"/>
      <w:lvlText w:val="•"/>
      <w:lvlJc w:val="left"/>
      <w:pPr>
        <w:ind w:left="7940" w:hanging="164"/>
      </w:pPr>
      <w:rPr>
        <w:rFonts w:hint="default"/>
        <w:lang w:val="uk-UA" w:eastAsia="en-US" w:bidi="ar-SA"/>
      </w:rPr>
    </w:lvl>
  </w:abstractNum>
  <w:abstractNum w:abstractNumId="9">
    <w:nsid w:val="6CA24C72"/>
    <w:multiLevelType w:val="hybridMultilevel"/>
    <w:tmpl w:val="CA0CB304"/>
    <w:lvl w:ilvl="0" w:tplc="111A5EA2">
      <w:numFmt w:val="bullet"/>
      <w:lvlText w:val="•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DA3104">
      <w:numFmt w:val="bullet"/>
      <w:lvlText w:val="•"/>
      <w:lvlJc w:val="left"/>
      <w:pPr>
        <w:ind w:left="1080" w:hanging="180"/>
      </w:pPr>
      <w:rPr>
        <w:rFonts w:hint="default"/>
        <w:lang w:val="uk-UA" w:eastAsia="en-US" w:bidi="ar-SA"/>
      </w:rPr>
    </w:lvl>
    <w:lvl w:ilvl="2" w:tplc="E5880F9E">
      <w:numFmt w:val="bullet"/>
      <w:lvlText w:val="•"/>
      <w:lvlJc w:val="left"/>
      <w:pPr>
        <w:ind w:left="2060" w:hanging="180"/>
      </w:pPr>
      <w:rPr>
        <w:rFonts w:hint="default"/>
        <w:lang w:val="uk-UA" w:eastAsia="en-US" w:bidi="ar-SA"/>
      </w:rPr>
    </w:lvl>
    <w:lvl w:ilvl="3" w:tplc="A284263A">
      <w:numFmt w:val="bullet"/>
      <w:lvlText w:val="•"/>
      <w:lvlJc w:val="left"/>
      <w:pPr>
        <w:ind w:left="3040" w:hanging="180"/>
      </w:pPr>
      <w:rPr>
        <w:rFonts w:hint="default"/>
        <w:lang w:val="uk-UA" w:eastAsia="en-US" w:bidi="ar-SA"/>
      </w:rPr>
    </w:lvl>
    <w:lvl w:ilvl="4" w:tplc="FBBCF84A">
      <w:numFmt w:val="bullet"/>
      <w:lvlText w:val="•"/>
      <w:lvlJc w:val="left"/>
      <w:pPr>
        <w:ind w:left="4020" w:hanging="180"/>
      </w:pPr>
      <w:rPr>
        <w:rFonts w:hint="default"/>
        <w:lang w:val="uk-UA" w:eastAsia="en-US" w:bidi="ar-SA"/>
      </w:rPr>
    </w:lvl>
    <w:lvl w:ilvl="5" w:tplc="F38E31CC">
      <w:numFmt w:val="bullet"/>
      <w:lvlText w:val="•"/>
      <w:lvlJc w:val="left"/>
      <w:pPr>
        <w:ind w:left="5000" w:hanging="180"/>
      </w:pPr>
      <w:rPr>
        <w:rFonts w:hint="default"/>
        <w:lang w:val="uk-UA" w:eastAsia="en-US" w:bidi="ar-SA"/>
      </w:rPr>
    </w:lvl>
    <w:lvl w:ilvl="6" w:tplc="DFA0B4C2">
      <w:numFmt w:val="bullet"/>
      <w:lvlText w:val="•"/>
      <w:lvlJc w:val="left"/>
      <w:pPr>
        <w:ind w:left="5980" w:hanging="180"/>
      </w:pPr>
      <w:rPr>
        <w:rFonts w:hint="default"/>
        <w:lang w:val="uk-UA" w:eastAsia="en-US" w:bidi="ar-SA"/>
      </w:rPr>
    </w:lvl>
    <w:lvl w:ilvl="7" w:tplc="007872D0">
      <w:numFmt w:val="bullet"/>
      <w:lvlText w:val="•"/>
      <w:lvlJc w:val="left"/>
      <w:pPr>
        <w:ind w:left="6960" w:hanging="180"/>
      </w:pPr>
      <w:rPr>
        <w:rFonts w:hint="default"/>
        <w:lang w:val="uk-UA" w:eastAsia="en-US" w:bidi="ar-SA"/>
      </w:rPr>
    </w:lvl>
    <w:lvl w:ilvl="8" w:tplc="37DA0CDE">
      <w:numFmt w:val="bullet"/>
      <w:lvlText w:val="•"/>
      <w:lvlJc w:val="left"/>
      <w:pPr>
        <w:ind w:left="7940" w:hanging="18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36"/>
    <w:rsid w:val="0011020E"/>
    <w:rsid w:val="001966F5"/>
    <w:rsid w:val="0028229E"/>
    <w:rsid w:val="00480DB2"/>
    <w:rsid w:val="00627CC3"/>
    <w:rsid w:val="00670AC3"/>
    <w:rsid w:val="00873C0D"/>
    <w:rsid w:val="00892798"/>
    <w:rsid w:val="008C2872"/>
    <w:rsid w:val="00AC7CB5"/>
    <w:rsid w:val="00AD2A24"/>
    <w:rsid w:val="00AD5336"/>
    <w:rsid w:val="00B7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3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336"/>
    <w:rPr>
      <w:rFonts w:cs="Times New Roman"/>
      <w:color w:val="0000FF"/>
      <w:u w:val="single"/>
    </w:rPr>
  </w:style>
  <w:style w:type="paragraph" w:customStyle="1" w:styleId="Default">
    <w:name w:val="Default"/>
    <w:rsid w:val="00AD5336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36"/>
    <w:rPr>
      <w:rFonts w:ascii="Tahoma" w:eastAsia="Calibri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AD533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styleId="a6">
    <w:name w:val="Body Text"/>
    <w:basedOn w:val="a"/>
    <w:link w:val="a7"/>
    <w:uiPriority w:val="1"/>
    <w:qFormat/>
    <w:rsid w:val="00AD5336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AD5336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D53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AD5336"/>
    <w:pPr>
      <w:widowControl w:val="0"/>
      <w:autoSpaceDE w:val="0"/>
      <w:autoSpaceDN w:val="0"/>
      <w:spacing w:after="0" w:line="240" w:lineRule="auto"/>
      <w:ind w:left="104" w:firstLine="450"/>
    </w:pPr>
    <w:rPr>
      <w:rFonts w:ascii="Times New Roman" w:eastAsia="Times New Roman" w:hAnsi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AD5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2021-09-09T11:54:00Z</dcterms:created>
  <dcterms:modified xsi:type="dcterms:W3CDTF">2021-09-09T11:54:00Z</dcterms:modified>
</cp:coreProperties>
</file>